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11" w:rsidRPr="00E74676" w:rsidRDefault="00347B11" w:rsidP="00347B11">
      <w:pPr>
        <w:widowControl/>
        <w:autoSpaceDE w:val="0"/>
        <w:rPr>
          <w:b/>
          <w:sz w:val="28"/>
          <w:szCs w:val="28"/>
        </w:rPr>
      </w:pPr>
      <w:r w:rsidRPr="00E74676">
        <w:rPr>
          <w:b/>
          <w:noProof/>
          <w:sz w:val="28"/>
          <w:szCs w:val="28"/>
        </w:rPr>
        <w:drawing>
          <wp:anchor distT="0" distB="0" distL="114300" distR="114300" simplePos="0" relativeHeight="251659264" behindDoc="0" locked="0" layoutInCell="1" allowOverlap="1">
            <wp:simplePos x="0" y="0"/>
            <wp:positionH relativeFrom="column">
              <wp:posOffset>2722880</wp:posOffset>
            </wp:positionH>
            <wp:positionV relativeFrom="paragraph">
              <wp:posOffset>-503555</wp:posOffset>
            </wp:positionV>
            <wp:extent cx="704215" cy="795020"/>
            <wp:effectExtent l="19050" t="0" r="635" b="0"/>
            <wp:wrapTight wrapText="bothSides">
              <wp:wrapPolygon edited="0">
                <wp:start x="8765" y="0"/>
                <wp:lineTo x="5843" y="1553"/>
                <wp:lineTo x="1169" y="6728"/>
                <wp:lineTo x="-584" y="16562"/>
                <wp:lineTo x="584" y="21220"/>
                <wp:lineTo x="1753" y="21220"/>
                <wp:lineTo x="19282" y="21220"/>
                <wp:lineTo x="20451" y="21220"/>
                <wp:lineTo x="21619" y="19150"/>
                <wp:lineTo x="21619" y="16562"/>
                <wp:lineTo x="21035" y="7246"/>
                <wp:lineTo x="15192" y="1035"/>
                <wp:lineTo x="12271" y="0"/>
                <wp:lineTo x="8765"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704215" cy="795020"/>
                    </a:xfrm>
                    <a:prstGeom prst="rect">
                      <a:avLst/>
                    </a:prstGeom>
                    <a:noFill/>
                  </pic:spPr>
                </pic:pic>
              </a:graphicData>
            </a:graphic>
          </wp:anchor>
        </w:drawing>
      </w:r>
    </w:p>
    <w:p w:rsidR="005B7F79" w:rsidRPr="00E74676" w:rsidRDefault="005B7F79" w:rsidP="00347B11">
      <w:pPr>
        <w:autoSpaceDE w:val="0"/>
        <w:spacing w:line="326" w:lineRule="exact"/>
        <w:jc w:val="center"/>
        <w:rPr>
          <w:b/>
          <w:sz w:val="28"/>
          <w:szCs w:val="28"/>
        </w:rPr>
      </w:pPr>
    </w:p>
    <w:p w:rsidR="00347B11" w:rsidRPr="00E74676" w:rsidRDefault="00347B11" w:rsidP="00347B11">
      <w:pPr>
        <w:autoSpaceDE w:val="0"/>
        <w:spacing w:line="326" w:lineRule="exact"/>
        <w:jc w:val="center"/>
        <w:rPr>
          <w:b/>
          <w:sz w:val="28"/>
          <w:szCs w:val="28"/>
        </w:rPr>
      </w:pPr>
      <w:r w:rsidRPr="00E74676">
        <w:rPr>
          <w:b/>
          <w:sz w:val="28"/>
          <w:szCs w:val="28"/>
        </w:rPr>
        <w:t xml:space="preserve">СОВЕТ ДЕПУТАТОВ </w:t>
      </w:r>
    </w:p>
    <w:p w:rsidR="00347B11" w:rsidRPr="00E74676" w:rsidRDefault="00905482" w:rsidP="00347B11">
      <w:pPr>
        <w:autoSpaceDE w:val="0"/>
        <w:spacing w:line="326" w:lineRule="exact"/>
        <w:jc w:val="center"/>
        <w:rPr>
          <w:b/>
          <w:sz w:val="28"/>
          <w:szCs w:val="28"/>
        </w:rPr>
      </w:pPr>
      <w:r w:rsidRPr="00E74676">
        <w:rPr>
          <w:b/>
          <w:sz w:val="28"/>
          <w:szCs w:val="28"/>
        </w:rPr>
        <w:t>СЫЧЕ</w:t>
      </w:r>
      <w:r w:rsidR="00347B11" w:rsidRPr="00E74676">
        <w:rPr>
          <w:b/>
          <w:sz w:val="28"/>
          <w:szCs w:val="28"/>
        </w:rPr>
        <w:t>ВСКОГО ГОРОДСКОГО ПОСЕЛЕНИЯ</w:t>
      </w:r>
    </w:p>
    <w:p w:rsidR="00347B11" w:rsidRPr="00E74676" w:rsidRDefault="00905482" w:rsidP="00347B11">
      <w:pPr>
        <w:autoSpaceDE w:val="0"/>
        <w:spacing w:line="326" w:lineRule="exact"/>
        <w:jc w:val="center"/>
        <w:rPr>
          <w:b/>
          <w:sz w:val="28"/>
          <w:szCs w:val="28"/>
        </w:rPr>
      </w:pPr>
      <w:r w:rsidRPr="00E74676">
        <w:rPr>
          <w:b/>
          <w:sz w:val="28"/>
          <w:szCs w:val="28"/>
        </w:rPr>
        <w:t>СЫЧЕ</w:t>
      </w:r>
      <w:r w:rsidR="00347B11" w:rsidRPr="00E74676">
        <w:rPr>
          <w:b/>
          <w:sz w:val="28"/>
          <w:szCs w:val="28"/>
        </w:rPr>
        <w:t>ВСКОГО РАЙОНА СМОЛЕНСКОЙ ОБЛАСТИ</w:t>
      </w:r>
    </w:p>
    <w:p w:rsidR="00347B11" w:rsidRPr="00E74676" w:rsidRDefault="00347B11" w:rsidP="00347B11">
      <w:pPr>
        <w:pStyle w:val="ConsPlusNormal"/>
        <w:widowControl/>
        <w:ind w:firstLine="0"/>
        <w:jc w:val="center"/>
        <w:rPr>
          <w:rFonts w:ascii="Times New Roman" w:hAnsi="Times New Roman" w:cs="Times New Roman"/>
          <w:sz w:val="28"/>
          <w:szCs w:val="28"/>
        </w:rPr>
      </w:pPr>
    </w:p>
    <w:p w:rsidR="00347B11" w:rsidRPr="00E74676" w:rsidRDefault="00347B11" w:rsidP="00347B11">
      <w:pPr>
        <w:widowControl/>
        <w:autoSpaceDE w:val="0"/>
        <w:rPr>
          <w:sz w:val="28"/>
          <w:szCs w:val="28"/>
        </w:rPr>
      </w:pPr>
    </w:p>
    <w:p w:rsidR="00347B11" w:rsidRPr="00E74676" w:rsidRDefault="00347B11" w:rsidP="00347B11">
      <w:pPr>
        <w:widowControl/>
        <w:autoSpaceDE w:val="0"/>
        <w:jc w:val="center"/>
        <w:rPr>
          <w:b/>
          <w:bCs/>
          <w:sz w:val="28"/>
          <w:szCs w:val="28"/>
        </w:rPr>
      </w:pPr>
      <w:r w:rsidRPr="00E74676">
        <w:rPr>
          <w:b/>
          <w:bCs/>
          <w:sz w:val="28"/>
          <w:szCs w:val="28"/>
        </w:rPr>
        <w:t>РЕШЕНИЕ</w:t>
      </w:r>
    </w:p>
    <w:p w:rsidR="00347B11" w:rsidRPr="00E74676" w:rsidRDefault="00347B11" w:rsidP="00347B11">
      <w:pPr>
        <w:widowControl/>
        <w:autoSpaceDE w:val="0"/>
        <w:jc w:val="center"/>
        <w:rPr>
          <w:b/>
          <w:bCs/>
          <w:sz w:val="28"/>
          <w:szCs w:val="28"/>
        </w:rPr>
      </w:pPr>
    </w:p>
    <w:p w:rsidR="00347B11" w:rsidRPr="00E74676" w:rsidRDefault="004067DD" w:rsidP="00347B11">
      <w:pPr>
        <w:widowControl/>
        <w:autoSpaceDE w:val="0"/>
        <w:rPr>
          <w:sz w:val="28"/>
          <w:szCs w:val="28"/>
        </w:rPr>
      </w:pPr>
      <w:r w:rsidRPr="00E74676">
        <w:rPr>
          <w:sz w:val="28"/>
          <w:szCs w:val="28"/>
        </w:rPr>
        <w:t>от  15</w:t>
      </w:r>
      <w:r w:rsidR="000E54A7" w:rsidRPr="00E74676">
        <w:rPr>
          <w:sz w:val="28"/>
          <w:szCs w:val="28"/>
        </w:rPr>
        <w:t xml:space="preserve"> мая</w:t>
      </w:r>
      <w:r w:rsidR="00347B11" w:rsidRPr="00E74676">
        <w:rPr>
          <w:sz w:val="28"/>
          <w:szCs w:val="28"/>
        </w:rPr>
        <w:t xml:space="preserve"> 2</w:t>
      </w:r>
      <w:r w:rsidR="00BF6DB0" w:rsidRPr="00E74676">
        <w:rPr>
          <w:sz w:val="28"/>
          <w:szCs w:val="28"/>
        </w:rPr>
        <w:t>019</w:t>
      </w:r>
      <w:r w:rsidR="000E54A7" w:rsidRPr="00E74676">
        <w:rPr>
          <w:sz w:val="28"/>
          <w:szCs w:val="28"/>
        </w:rPr>
        <w:t xml:space="preserve"> года              </w:t>
      </w:r>
      <w:r w:rsidR="004E605C" w:rsidRPr="00E74676">
        <w:rPr>
          <w:sz w:val="28"/>
          <w:szCs w:val="28"/>
        </w:rPr>
        <w:t xml:space="preserve">      </w:t>
      </w:r>
      <w:r w:rsidR="000E54A7" w:rsidRPr="00E74676">
        <w:rPr>
          <w:sz w:val="28"/>
          <w:szCs w:val="28"/>
        </w:rPr>
        <w:t xml:space="preserve"> </w:t>
      </w:r>
      <w:r w:rsidR="004E605C" w:rsidRPr="00E74676">
        <w:rPr>
          <w:sz w:val="28"/>
          <w:szCs w:val="28"/>
        </w:rPr>
        <w:t xml:space="preserve">     </w:t>
      </w:r>
      <w:r w:rsidRPr="00E74676">
        <w:rPr>
          <w:sz w:val="28"/>
          <w:szCs w:val="28"/>
        </w:rPr>
        <w:t xml:space="preserve"> №  22</w:t>
      </w:r>
    </w:p>
    <w:p w:rsidR="00347B11" w:rsidRPr="00E74676" w:rsidRDefault="00347B11" w:rsidP="00347B11">
      <w:pPr>
        <w:widowControl/>
        <w:autoSpaceDE w:val="0"/>
        <w:rPr>
          <w:sz w:val="28"/>
          <w:szCs w:val="28"/>
        </w:rPr>
      </w:pPr>
    </w:p>
    <w:p w:rsidR="004E605C" w:rsidRPr="00E74676" w:rsidRDefault="004E605C" w:rsidP="004E605C">
      <w:pPr>
        <w:ind w:right="4677"/>
        <w:jc w:val="both"/>
        <w:rPr>
          <w:sz w:val="28"/>
          <w:szCs w:val="28"/>
        </w:rPr>
      </w:pPr>
      <w:proofErr w:type="gramStart"/>
      <w:r w:rsidRPr="00E74676">
        <w:rPr>
          <w:sz w:val="28"/>
          <w:szCs w:val="28"/>
        </w:rPr>
        <w:t>Об отчете Главы муниципального образования «</w:t>
      </w:r>
      <w:proofErr w:type="spellStart"/>
      <w:r w:rsidRPr="00E74676">
        <w:rPr>
          <w:sz w:val="28"/>
          <w:szCs w:val="28"/>
        </w:rPr>
        <w:t>Сычевский</w:t>
      </w:r>
      <w:proofErr w:type="spellEnd"/>
      <w:r w:rsidRPr="00E74676">
        <w:rPr>
          <w:sz w:val="28"/>
          <w:szCs w:val="28"/>
        </w:rPr>
        <w:t xml:space="preserve"> район» Смоленской области о результатах деятельности Администрации муниципального образования «</w:t>
      </w:r>
      <w:proofErr w:type="spellStart"/>
      <w:r w:rsidRPr="00E74676">
        <w:rPr>
          <w:sz w:val="28"/>
          <w:szCs w:val="28"/>
        </w:rPr>
        <w:t>Сычевский</w:t>
      </w:r>
      <w:proofErr w:type="spellEnd"/>
      <w:r w:rsidRPr="00E74676">
        <w:rPr>
          <w:sz w:val="28"/>
          <w:szCs w:val="28"/>
        </w:rPr>
        <w:t xml:space="preserve"> район» Смоленской области в части исполнения переданных полномочий Администрации </w:t>
      </w:r>
      <w:proofErr w:type="spellStart"/>
      <w:r w:rsidRPr="00E74676">
        <w:rPr>
          <w:sz w:val="28"/>
          <w:szCs w:val="28"/>
        </w:rPr>
        <w:t>Сычевского</w:t>
      </w:r>
      <w:proofErr w:type="spellEnd"/>
      <w:r w:rsidRPr="00E74676">
        <w:rPr>
          <w:sz w:val="28"/>
          <w:szCs w:val="28"/>
        </w:rPr>
        <w:t xml:space="preserve"> городского поселения </w:t>
      </w:r>
      <w:proofErr w:type="spellStart"/>
      <w:r w:rsidRPr="00E74676">
        <w:rPr>
          <w:sz w:val="28"/>
          <w:szCs w:val="28"/>
        </w:rPr>
        <w:t>Сычевского</w:t>
      </w:r>
      <w:proofErr w:type="spellEnd"/>
      <w:r w:rsidRPr="00E74676">
        <w:rPr>
          <w:sz w:val="28"/>
          <w:szCs w:val="28"/>
        </w:rPr>
        <w:t xml:space="preserve"> района Смоленской области, в том числе о решении вопросов, поставленных Советом депутатов </w:t>
      </w:r>
      <w:proofErr w:type="spellStart"/>
      <w:r w:rsidRPr="00E74676">
        <w:rPr>
          <w:sz w:val="28"/>
          <w:szCs w:val="28"/>
        </w:rPr>
        <w:t>Сычевского</w:t>
      </w:r>
      <w:proofErr w:type="spellEnd"/>
      <w:r w:rsidRPr="00E74676">
        <w:rPr>
          <w:sz w:val="28"/>
          <w:szCs w:val="28"/>
        </w:rPr>
        <w:t xml:space="preserve"> городского поселения </w:t>
      </w:r>
      <w:proofErr w:type="spellStart"/>
      <w:r w:rsidRPr="00E74676">
        <w:rPr>
          <w:sz w:val="28"/>
          <w:szCs w:val="28"/>
        </w:rPr>
        <w:t>Сычевского</w:t>
      </w:r>
      <w:proofErr w:type="spellEnd"/>
      <w:r w:rsidRPr="00E74676">
        <w:rPr>
          <w:sz w:val="28"/>
          <w:szCs w:val="28"/>
        </w:rPr>
        <w:t xml:space="preserve"> р</w:t>
      </w:r>
      <w:r w:rsidR="00BF6DB0" w:rsidRPr="00E74676">
        <w:rPr>
          <w:sz w:val="28"/>
          <w:szCs w:val="28"/>
        </w:rPr>
        <w:t>айона Смоленской области за 2018</w:t>
      </w:r>
      <w:r w:rsidRPr="00E74676">
        <w:rPr>
          <w:sz w:val="28"/>
          <w:szCs w:val="28"/>
        </w:rPr>
        <w:t xml:space="preserve"> год</w:t>
      </w:r>
      <w:proofErr w:type="gramEnd"/>
    </w:p>
    <w:p w:rsidR="00347B11" w:rsidRPr="00E74676" w:rsidRDefault="00347B11" w:rsidP="00347B11">
      <w:pPr>
        <w:widowControl/>
        <w:autoSpaceDE w:val="0"/>
        <w:jc w:val="both"/>
        <w:rPr>
          <w:sz w:val="28"/>
          <w:szCs w:val="28"/>
        </w:rPr>
      </w:pPr>
    </w:p>
    <w:p w:rsidR="00347B11" w:rsidRPr="00E74676" w:rsidRDefault="00347B11" w:rsidP="004E605C">
      <w:pPr>
        <w:ind w:right="-1" w:firstLine="709"/>
        <w:jc w:val="both"/>
        <w:rPr>
          <w:sz w:val="28"/>
          <w:szCs w:val="28"/>
        </w:rPr>
      </w:pPr>
      <w:proofErr w:type="gramStart"/>
      <w:r w:rsidRPr="00E74676">
        <w:rPr>
          <w:sz w:val="28"/>
          <w:szCs w:val="28"/>
        </w:rPr>
        <w:t>Заслушав и обсудив представ</w:t>
      </w:r>
      <w:r w:rsidR="00905482" w:rsidRPr="00E74676">
        <w:rPr>
          <w:sz w:val="28"/>
          <w:szCs w:val="28"/>
        </w:rPr>
        <w:t xml:space="preserve">ленный </w:t>
      </w:r>
      <w:r w:rsidR="00D216AC" w:rsidRPr="00E74676">
        <w:rPr>
          <w:sz w:val="28"/>
          <w:szCs w:val="28"/>
        </w:rPr>
        <w:t>Главой муниципального образования  «</w:t>
      </w:r>
      <w:proofErr w:type="spellStart"/>
      <w:r w:rsidR="00D216AC" w:rsidRPr="00E74676">
        <w:rPr>
          <w:sz w:val="28"/>
          <w:szCs w:val="28"/>
        </w:rPr>
        <w:t>Сычевский</w:t>
      </w:r>
      <w:proofErr w:type="spellEnd"/>
      <w:r w:rsidR="00D216AC" w:rsidRPr="00E74676">
        <w:rPr>
          <w:sz w:val="28"/>
          <w:szCs w:val="28"/>
        </w:rPr>
        <w:t xml:space="preserve"> район» Смоленской области</w:t>
      </w:r>
      <w:r w:rsidRPr="00E74676">
        <w:rPr>
          <w:sz w:val="28"/>
          <w:szCs w:val="28"/>
        </w:rPr>
        <w:t xml:space="preserve">, отчет </w:t>
      </w:r>
      <w:r w:rsidR="004E605C" w:rsidRPr="00E74676">
        <w:rPr>
          <w:sz w:val="28"/>
          <w:szCs w:val="28"/>
        </w:rPr>
        <w:t>о результатах деятельности Администрации муниципального образования «</w:t>
      </w:r>
      <w:proofErr w:type="spellStart"/>
      <w:r w:rsidR="004E605C" w:rsidRPr="00E74676">
        <w:rPr>
          <w:sz w:val="28"/>
          <w:szCs w:val="28"/>
        </w:rPr>
        <w:t>Сычевский</w:t>
      </w:r>
      <w:proofErr w:type="spellEnd"/>
      <w:r w:rsidR="004E605C" w:rsidRPr="00E74676">
        <w:rPr>
          <w:sz w:val="28"/>
          <w:szCs w:val="28"/>
        </w:rPr>
        <w:t xml:space="preserve"> район» Смоленской области в части исполнения переданных полномочий Администрации </w:t>
      </w:r>
      <w:proofErr w:type="spellStart"/>
      <w:r w:rsidR="004E605C" w:rsidRPr="00E74676">
        <w:rPr>
          <w:sz w:val="28"/>
          <w:szCs w:val="28"/>
        </w:rPr>
        <w:t>Сычевского</w:t>
      </w:r>
      <w:proofErr w:type="spellEnd"/>
      <w:r w:rsidR="004E605C" w:rsidRPr="00E74676">
        <w:rPr>
          <w:sz w:val="28"/>
          <w:szCs w:val="28"/>
        </w:rPr>
        <w:t xml:space="preserve"> городского поселения </w:t>
      </w:r>
      <w:proofErr w:type="spellStart"/>
      <w:r w:rsidR="004E605C" w:rsidRPr="00E74676">
        <w:rPr>
          <w:sz w:val="28"/>
          <w:szCs w:val="28"/>
        </w:rPr>
        <w:t>Сычевского</w:t>
      </w:r>
      <w:proofErr w:type="spellEnd"/>
      <w:r w:rsidR="004E605C" w:rsidRPr="00E74676">
        <w:rPr>
          <w:sz w:val="28"/>
          <w:szCs w:val="28"/>
        </w:rPr>
        <w:t xml:space="preserve"> района Смоленской области, в том числе о решении вопросов, поставленных Советом депутатов </w:t>
      </w:r>
      <w:proofErr w:type="spellStart"/>
      <w:r w:rsidR="004E605C" w:rsidRPr="00E74676">
        <w:rPr>
          <w:sz w:val="28"/>
          <w:szCs w:val="28"/>
        </w:rPr>
        <w:t>Сычевского</w:t>
      </w:r>
      <w:proofErr w:type="spellEnd"/>
      <w:r w:rsidR="004E605C" w:rsidRPr="00E74676">
        <w:rPr>
          <w:sz w:val="28"/>
          <w:szCs w:val="28"/>
        </w:rPr>
        <w:t xml:space="preserve"> городского поселения </w:t>
      </w:r>
      <w:proofErr w:type="spellStart"/>
      <w:r w:rsidR="004E605C" w:rsidRPr="00E74676">
        <w:rPr>
          <w:sz w:val="28"/>
          <w:szCs w:val="28"/>
        </w:rPr>
        <w:t>Сычевского</w:t>
      </w:r>
      <w:proofErr w:type="spellEnd"/>
      <w:r w:rsidR="004E605C" w:rsidRPr="00E74676">
        <w:rPr>
          <w:sz w:val="28"/>
          <w:szCs w:val="28"/>
        </w:rPr>
        <w:t xml:space="preserve"> р</w:t>
      </w:r>
      <w:r w:rsidR="00BF6DB0" w:rsidRPr="00E74676">
        <w:rPr>
          <w:sz w:val="28"/>
          <w:szCs w:val="28"/>
        </w:rPr>
        <w:t>айона Смоленской области за 2018</w:t>
      </w:r>
      <w:r w:rsidR="004E605C" w:rsidRPr="00E74676">
        <w:rPr>
          <w:sz w:val="28"/>
          <w:szCs w:val="28"/>
        </w:rPr>
        <w:t xml:space="preserve"> год,</w:t>
      </w:r>
      <w:r w:rsidRPr="00E74676">
        <w:rPr>
          <w:sz w:val="28"/>
          <w:szCs w:val="28"/>
        </w:rPr>
        <w:t xml:space="preserve"> </w:t>
      </w:r>
      <w:r w:rsidR="00905482" w:rsidRPr="00E74676">
        <w:rPr>
          <w:sz w:val="28"/>
          <w:szCs w:val="28"/>
        </w:rPr>
        <w:t xml:space="preserve"> Совет депутатов </w:t>
      </w:r>
      <w:proofErr w:type="spellStart"/>
      <w:r w:rsidR="00905482" w:rsidRPr="00E74676">
        <w:rPr>
          <w:sz w:val="28"/>
          <w:szCs w:val="28"/>
        </w:rPr>
        <w:t>Сыче</w:t>
      </w:r>
      <w:r w:rsidRPr="00E74676">
        <w:rPr>
          <w:sz w:val="28"/>
          <w:szCs w:val="28"/>
        </w:rPr>
        <w:t>вского</w:t>
      </w:r>
      <w:proofErr w:type="spellEnd"/>
      <w:r w:rsidRPr="00E74676">
        <w:rPr>
          <w:sz w:val="28"/>
          <w:szCs w:val="28"/>
        </w:rPr>
        <w:t xml:space="preserve"> городского поселения</w:t>
      </w:r>
      <w:r w:rsidR="00AD6937" w:rsidRPr="00E74676">
        <w:rPr>
          <w:sz w:val="28"/>
          <w:szCs w:val="28"/>
        </w:rPr>
        <w:t xml:space="preserve"> </w:t>
      </w:r>
      <w:proofErr w:type="spellStart"/>
      <w:r w:rsidR="00AD6937" w:rsidRPr="00E74676">
        <w:rPr>
          <w:sz w:val="28"/>
          <w:szCs w:val="28"/>
        </w:rPr>
        <w:t>Сычевского</w:t>
      </w:r>
      <w:proofErr w:type="spellEnd"/>
      <w:proofErr w:type="gramEnd"/>
      <w:r w:rsidR="00AD6937" w:rsidRPr="00E74676">
        <w:rPr>
          <w:sz w:val="28"/>
          <w:szCs w:val="28"/>
        </w:rPr>
        <w:t xml:space="preserve"> района Смоленской области</w:t>
      </w:r>
    </w:p>
    <w:p w:rsidR="00347B11" w:rsidRPr="00E74676" w:rsidRDefault="00347B11" w:rsidP="00347B11">
      <w:pPr>
        <w:widowControl/>
        <w:autoSpaceDE w:val="0"/>
        <w:jc w:val="both"/>
        <w:rPr>
          <w:sz w:val="28"/>
          <w:szCs w:val="28"/>
        </w:rPr>
      </w:pPr>
    </w:p>
    <w:p w:rsidR="00347B11" w:rsidRPr="00E74676" w:rsidRDefault="00347B11" w:rsidP="00347B11">
      <w:pPr>
        <w:widowControl/>
        <w:autoSpaceDE w:val="0"/>
        <w:jc w:val="both"/>
        <w:rPr>
          <w:b/>
          <w:bCs/>
          <w:sz w:val="28"/>
          <w:szCs w:val="28"/>
        </w:rPr>
      </w:pPr>
      <w:r w:rsidRPr="00E74676">
        <w:rPr>
          <w:b/>
          <w:bCs/>
          <w:sz w:val="28"/>
          <w:szCs w:val="28"/>
        </w:rPr>
        <w:t>РЕШИЛ:</w:t>
      </w:r>
    </w:p>
    <w:p w:rsidR="00347B11" w:rsidRPr="00E74676" w:rsidRDefault="00347B11" w:rsidP="00347B11">
      <w:pPr>
        <w:widowControl/>
        <w:autoSpaceDE w:val="0"/>
        <w:jc w:val="both"/>
        <w:rPr>
          <w:b/>
          <w:bCs/>
          <w:sz w:val="28"/>
          <w:szCs w:val="28"/>
        </w:rPr>
      </w:pPr>
    </w:p>
    <w:p w:rsidR="00347B11" w:rsidRPr="00E74676" w:rsidRDefault="00347B11" w:rsidP="00347B11">
      <w:pPr>
        <w:widowControl/>
        <w:autoSpaceDE w:val="0"/>
        <w:ind w:firstLine="567"/>
        <w:jc w:val="both"/>
        <w:rPr>
          <w:sz w:val="28"/>
          <w:szCs w:val="28"/>
        </w:rPr>
      </w:pPr>
      <w:r w:rsidRPr="00E74676">
        <w:rPr>
          <w:sz w:val="28"/>
          <w:szCs w:val="28"/>
        </w:rPr>
        <w:t xml:space="preserve"> 1.Утвердить отчет </w:t>
      </w:r>
      <w:r w:rsidR="00D216AC" w:rsidRPr="00E74676">
        <w:rPr>
          <w:sz w:val="28"/>
          <w:szCs w:val="28"/>
        </w:rPr>
        <w:t>Гл</w:t>
      </w:r>
      <w:r w:rsidR="0042615A" w:rsidRPr="00E74676">
        <w:rPr>
          <w:sz w:val="28"/>
          <w:szCs w:val="28"/>
        </w:rPr>
        <w:t xml:space="preserve">авы муниципального образования </w:t>
      </w:r>
      <w:r w:rsidR="00D216AC" w:rsidRPr="00E74676">
        <w:rPr>
          <w:sz w:val="28"/>
          <w:szCs w:val="28"/>
        </w:rPr>
        <w:t>«</w:t>
      </w:r>
      <w:proofErr w:type="spellStart"/>
      <w:r w:rsidR="00D216AC" w:rsidRPr="00E74676">
        <w:rPr>
          <w:sz w:val="28"/>
          <w:szCs w:val="28"/>
        </w:rPr>
        <w:t>Сычевский</w:t>
      </w:r>
      <w:proofErr w:type="spellEnd"/>
      <w:r w:rsidR="00D216AC" w:rsidRPr="00E74676">
        <w:rPr>
          <w:sz w:val="28"/>
          <w:szCs w:val="28"/>
        </w:rPr>
        <w:t xml:space="preserve"> район» Смоленской области </w:t>
      </w:r>
      <w:r w:rsidR="00BF6DB0" w:rsidRPr="00E74676">
        <w:rPr>
          <w:sz w:val="28"/>
          <w:szCs w:val="28"/>
        </w:rPr>
        <w:t>Е.Т. Орлова за 2018</w:t>
      </w:r>
      <w:r w:rsidRPr="00E74676">
        <w:rPr>
          <w:sz w:val="28"/>
          <w:szCs w:val="28"/>
        </w:rPr>
        <w:t xml:space="preserve"> год (прилагается).</w:t>
      </w:r>
    </w:p>
    <w:p w:rsidR="00347B11" w:rsidRPr="00E74676" w:rsidRDefault="00347B11" w:rsidP="00347B11">
      <w:pPr>
        <w:widowControl/>
        <w:autoSpaceDE w:val="0"/>
        <w:jc w:val="both"/>
        <w:rPr>
          <w:sz w:val="28"/>
          <w:szCs w:val="28"/>
        </w:rPr>
      </w:pPr>
    </w:p>
    <w:p w:rsidR="00347B11" w:rsidRPr="00E74676" w:rsidRDefault="00347B11" w:rsidP="00347B11">
      <w:pPr>
        <w:widowControl/>
        <w:autoSpaceDE w:val="0"/>
        <w:jc w:val="both"/>
        <w:rPr>
          <w:sz w:val="28"/>
          <w:szCs w:val="28"/>
        </w:rPr>
      </w:pPr>
      <w:bookmarkStart w:id="0" w:name="_GoBack"/>
      <w:bookmarkEnd w:id="0"/>
    </w:p>
    <w:p w:rsidR="00347B11" w:rsidRPr="00E74676" w:rsidRDefault="00347B11" w:rsidP="00347B11">
      <w:pPr>
        <w:jc w:val="both"/>
        <w:rPr>
          <w:sz w:val="28"/>
          <w:szCs w:val="28"/>
        </w:rPr>
      </w:pPr>
      <w:r w:rsidRPr="00E74676">
        <w:rPr>
          <w:sz w:val="28"/>
          <w:szCs w:val="28"/>
        </w:rPr>
        <w:t>Глава муниципального образования</w:t>
      </w:r>
    </w:p>
    <w:p w:rsidR="00347B11" w:rsidRPr="00E74676" w:rsidRDefault="00905482" w:rsidP="00347B11">
      <w:pPr>
        <w:jc w:val="both"/>
        <w:rPr>
          <w:sz w:val="28"/>
          <w:szCs w:val="28"/>
        </w:rPr>
      </w:pPr>
      <w:proofErr w:type="spellStart"/>
      <w:r w:rsidRPr="00E74676">
        <w:rPr>
          <w:sz w:val="28"/>
          <w:szCs w:val="28"/>
        </w:rPr>
        <w:t>Сыче</w:t>
      </w:r>
      <w:r w:rsidR="00347B11" w:rsidRPr="00E74676">
        <w:rPr>
          <w:sz w:val="28"/>
          <w:szCs w:val="28"/>
        </w:rPr>
        <w:t>вского</w:t>
      </w:r>
      <w:proofErr w:type="spellEnd"/>
      <w:r w:rsidR="00347B11" w:rsidRPr="00E74676">
        <w:rPr>
          <w:sz w:val="28"/>
          <w:szCs w:val="28"/>
        </w:rPr>
        <w:t xml:space="preserve"> городского поселения</w:t>
      </w:r>
    </w:p>
    <w:p w:rsidR="00347B11" w:rsidRPr="00E74676" w:rsidRDefault="00905482" w:rsidP="00347B11">
      <w:pPr>
        <w:widowControl/>
        <w:autoSpaceDE w:val="0"/>
        <w:jc w:val="both"/>
        <w:outlineLvl w:val="1"/>
        <w:rPr>
          <w:bCs/>
          <w:sz w:val="28"/>
          <w:szCs w:val="28"/>
        </w:rPr>
      </w:pPr>
      <w:proofErr w:type="spellStart"/>
      <w:r w:rsidRPr="00E74676">
        <w:rPr>
          <w:sz w:val="28"/>
          <w:szCs w:val="28"/>
        </w:rPr>
        <w:t>Сыче</w:t>
      </w:r>
      <w:r w:rsidR="00347B11" w:rsidRPr="00E74676">
        <w:rPr>
          <w:sz w:val="28"/>
          <w:szCs w:val="28"/>
        </w:rPr>
        <w:t>вского</w:t>
      </w:r>
      <w:proofErr w:type="spellEnd"/>
      <w:r w:rsidR="00347B11" w:rsidRPr="00E74676">
        <w:rPr>
          <w:sz w:val="28"/>
          <w:szCs w:val="28"/>
        </w:rPr>
        <w:t xml:space="preserve"> района Смоленской области                                       </w:t>
      </w:r>
      <w:r w:rsidR="007C2F60" w:rsidRPr="00E74676">
        <w:rPr>
          <w:bCs/>
          <w:sz w:val="28"/>
          <w:szCs w:val="28"/>
        </w:rPr>
        <w:t xml:space="preserve">Т.П. </w:t>
      </w:r>
      <w:proofErr w:type="spellStart"/>
      <w:r w:rsidR="007C2F60" w:rsidRPr="00E74676">
        <w:rPr>
          <w:bCs/>
          <w:sz w:val="28"/>
          <w:szCs w:val="28"/>
        </w:rPr>
        <w:t>Парахина</w:t>
      </w:r>
      <w:proofErr w:type="spellEnd"/>
    </w:p>
    <w:p w:rsidR="00E74676" w:rsidRPr="00E74676" w:rsidRDefault="00E74676" w:rsidP="00E74676">
      <w:pPr>
        <w:jc w:val="center"/>
        <w:rPr>
          <w:b/>
          <w:sz w:val="28"/>
          <w:szCs w:val="28"/>
        </w:rPr>
      </w:pPr>
      <w:r w:rsidRPr="00E74676">
        <w:rPr>
          <w:b/>
          <w:sz w:val="28"/>
          <w:szCs w:val="28"/>
        </w:rPr>
        <w:lastRenderedPageBreak/>
        <w:t>Отчет</w:t>
      </w:r>
    </w:p>
    <w:p w:rsidR="00E74676" w:rsidRPr="00E74676" w:rsidRDefault="00E74676" w:rsidP="00E74676">
      <w:pPr>
        <w:jc w:val="center"/>
        <w:rPr>
          <w:b/>
          <w:sz w:val="28"/>
          <w:szCs w:val="28"/>
        </w:rPr>
      </w:pPr>
      <w:r w:rsidRPr="00E74676">
        <w:rPr>
          <w:b/>
          <w:sz w:val="28"/>
          <w:szCs w:val="28"/>
        </w:rPr>
        <w:t>Главы муниципального образования</w:t>
      </w:r>
    </w:p>
    <w:p w:rsidR="00E74676" w:rsidRPr="00E74676" w:rsidRDefault="00E74676" w:rsidP="00E74676">
      <w:pPr>
        <w:jc w:val="center"/>
        <w:rPr>
          <w:b/>
          <w:sz w:val="28"/>
          <w:szCs w:val="28"/>
        </w:rPr>
      </w:pPr>
      <w:r w:rsidRPr="00E74676">
        <w:rPr>
          <w:b/>
          <w:sz w:val="28"/>
          <w:szCs w:val="28"/>
        </w:rPr>
        <w:t>«</w:t>
      </w:r>
      <w:proofErr w:type="spellStart"/>
      <w:r w:rsidRPr="00E74676">
        <w:rPr>
          <w:b/>
          <w:sz w:val="28"/>
          <w:szCs w:val="28"/>
        </w:rPr>
        <w:t>Сычёвский</w:t>
      </w:r>
      <w:proofErr w:type="spellEnd"/>
      <w:r w:rsidRPr="00E74676">
        <w:rPr>
          <w:b/>
          <w:sz w:val="28"/>
          <w:szCs w:val="28"/>
        </w:rPr>
        <w:t xml:space="preserve"> район»  Смоленской области</w:t>
      </w:r>
    </w:p>
    <w:p w:rsidR="00E74676" w:rsidRPr="00E74676" w:rsidRDefault="00E74676" w:rsidP="00E74676">
      <w:pPr>
        <w:jc w:val="center"/>
        <w:rPr>
          <w:b/>
          <w:sz w:val="28"/>
          <w:szCs w:val="28"/>
        </w:rPr>
      </w:pPr>
      <w:r w:rsidRPr="00E74676">
        <w:rPr>
          <w:b/>
          <w:sz w:val="28"/>
          <w:szCs w:val="28"/>
        </w:rPr>
        <w:t>о результатах деятельности отдела городского хозяйства  Администрации муниципального образования «</w:t>
      </w:r>
      <w:proofErr w:type="spellStart"/>
      <w:r w:rsidRPr="00E74676">
        <w:rPr>
          <w:b/>
          <w:sz w:val="28"/>
          <w:szCs w:val="28"/>
        </w:rPr>
        <w:t>Сычевский</w:t>
      </w:r>
      <w:proofErr w:type="spellEnd"/>
      <w:r w:rsidRPr="00E74676">
        <w:rPr>
          <w:b/>
          <w:sz w:val="28"/>
          <w:szCs w:val="28"/>
        </w:rPr>
        <w:t xml:space="preserve"> район» Смоленской области за 2018 год.</w:t>
      </w:r>
    </w:p>
    <w:p w:rsidR="00E74676" w:rsidRPr="00E74676" w:rsidRDefault="00E74676" w:rsidP="00E74676">
      <w:pPr>
        <w:ind w:firstLine="540"/>
        <w:jc w:val="both"/>
        <w:rPr>
          <w:b/>
          <w:sz w:val="28"/>
          <w:szCs w:val="28"/>
        </w:rPr>
      </w:pPr>
    </w:p>
    <w:p w:rsidR="00E74676" w:rsidRPr="00E74676" w:rsidRDefault="00E74676" w:rsidP="00E74676">
      <w:pPr>
        <w:ind w:firstLine="540"/>
        <w:jc w:val="center"/>
        <w:rPr>
          <w:b/>
          <w:sz w:val="28"/>
          <w:szCs w:val="28"/>
        </w:rPr>
      </w:pPr>
      <w:r w:rsidRPr="00E74676">
        <w:rPr>
          <w:b/>
          <w:sz w:val="28"/>
          <w:szCs w:val="28"/>
        </w:rPr>
        <w:t>Уважаемые депутаты и приглашенные!</w:t>
      </w:r>
    </w:p>
    <w:p w:rsidR="00E74676" w:rsidRPr="00E74676" w:rsidRDefault="00E74676" w:rsidP="00E74676">
      <w:pPr>
        <w:pStyle w:val="a9"/>
        <w:shd w:val="clear" w:color="auto" w:fill="FFFFFF"/>
        <w:spacing w:before="0" w:beforeAutospacing="0" w:after="0" w:afterAutospacing="0"/>
        <w:ind w:firstLine="851"/>
        <w:jc w:val="both"/>
        <w:rPr>
          <w:color w:val="000000"/>
          <w:sz w:val="28"/>
          <w:szCs w:val="28"/>
        </w:rPr>
      </w:pPr>
      <w:r w:rsidRPr="00E74676">
        <w:rPr>
          <w:color w:val="000000"/>
          <w:sz w:val="28"/>
          <w:szCs w:val="28"/>
        </w:rPr>
        <w:t>Сегодня мы собрались здесь все вместе для того, чтобы подвести итоги проделанной работы в ушедшем 2018 году и обсудить задачи на 2019 год.</w:t>
      </w:r>
    </w:p>
    <w:p w:rsidR="00E74676" w:rsidRPr="00E74676" w:rsidRDefault="00E74676" w:rsidP="00E74676">
      <w:pPr>
        <w:ind w:firstLine="709"/>
        <w:jc w:val="both"/>
        <w:rPr>
          <w:color w:val="000000"/>
          <w:sz w:val="28"/>
          <w:szCs w:val="28"/>
        </w:rPr>
      </w:pPr>
      <w:r w:rsidRPr="00E74676">
        <w:rPr>
          <w:color w:val="000000"/>
          <w:sz w:val="28"/>
          <w:szCs w:val="28"/>
        </w:rPr>
        <w:t xml:space="preserve">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w:t>
      </w:r>
    </w:p>
    <w:p w:rsidR="00E74676" w:rsidRPr="00E74676" w:rsidRDefault="00E74676" w:rsidP="00E74676">
      <w:pPr>
        <w:ind w:firstLine="709"/>
        <w:jc w:val="both"/>
        <w:rPr>
          <w:color w:val="000000"/>
          <w:sz w:val="28"/>
          <w:szCs w:val="28"/>
        </w:rPr>
      </w:pPr>
      <w:r w:rsidRPr="00E74676">
        <w:rPr>
          <w:color w:val="000000"/>
          <w:sz w:val="28"/>
          <w:szCs w:val="28"/>
        </w:rPr>
        <w:t xml:space="preserve">Значимым событием 2018 года стали выборы Президента Российской Федерации. Жители города проявили активную гражданскую позицию, большинством голосов избрали Владимира Владимировича Путина. Хочу поблагодарить всех жителей города за участие в важных выборах страны. В этот же день в городе прошло рейтинговое голосование, жителями была выбрана общественная территория для благоустройства, это Набережная </w:t>
      </w:r>
      <w:proofErr w:type="spellStart"/>
      <w:r w:rsidRPr="00E74676">
        <w:rPr>
          <w:color w:val="000000"/>
          <w:sz w:val="28"/>
          <w:szCs w:val="28"/>
        </w:rPr>
        <w:t>р</w:t>
      </w:r>
      <w:proofErr w:type="gramStart"/>
      <w:r w:rsidRPr="00E74676">
        <w:rPr>
          <w:color w:val="000000"/>
          <w:sz w:val="28"/>
          <w:szCs w:val="28"/>
        </w:rPr>
        <w:t>.В</w:t>
      </w:r>
      <w:proofErr w:type="gramEnd"/>
      <w:r w:rsidRPr="00E74676">
        <w:rPr>
          <w:color w:val="000000"/>
          <w:sz w:val="28"/>
          <w:szCs w:val="28"/>
        </w:rPr>
        <w:t>азуза</w:t>
      </w:r>
      <w:proofErr w:type="spellEnd"/>
      <w:r w:rsidRPr="00E74676">
        <w:rPr>
          <w:color w:val="000000"/>
          <w:sz w:val="28"/>
          <w:szCs w:val="28"/>
        </w:rPr>
        <w:t xml:space="preserve">  г.Сычевка.</w:t>
      </w:r>
    </w:p>
    <w:p w:rsidR="00E74676" w:rsidRPr="00E74676" w:rsidRDefault="00E74676" w:rsidP="00E74676">
      <w:pPr>
        <w:ind w:firstLine="709"/>
        <w:jc w:val="both"/>
        <w:rPr>
          <w:color w:val="000000"/>
          <w:sz w:val="28"/>
          <w:szCs w:val="28"/>
        </w:rPr>
      </w:pPr>
      <w:r w:rsidRPr="00E74676">
        <w:rPr>
          <w:color w:val="000000"/>
          <w:sz w:val="28"/>
          <w:szCs w:val="28"/>
        </w:rPr>
        <w:t xml:space="preserve">Анализируя итоги ушедшего года, должен признать, что это был очень непростой год для нашего города во всех отношениях. Не скрою, не всё из того, что планировалось, удалось сделать. Однако нельзя отрицать и того, что в 2018 году немало сделано для будущего динамичного развития нашего  города.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 а также благодаря поддержке Губернатора Смоленской области Алексея Владимировича Островского, депутатов Смоленской областной Думы Николая Алексеевича Дементьева и Марины </w:t>
      </w:r>
      <w:proofErr w:type="spellStart"/>
      <w:r w:rsidRPr="00E74676">
        <w:rPr>
          <w:color w:val="000000"/>
          <w:sz w:val="28"/>
          <w:szCs w:val="28"/>
        </w:rPr>
        <w:t>Касеновны</w:t>
      </w:r>
      <w:proofErr w:type="spellEnd"/>
      <w:r w:rsidRPr="00E74676">
        <w:rPr>
          <w:color w:val="000000"/>
          <w:sz w:val="28"/>
          <w:szCs w:val="28"/>
        </w:rPr>
        <w:t xml:space="preserve"> Жуковой.</w:t>
      </w:r>
    </w:p>
    <w:p w:rsidR="00E74676" w:rsidRPr="00E74676" w:rsidRDefault="00E74676" w:rsidP="00E74676">
      <w:pPr>
        <w:ind w:firstLine="709"/>
        <w:jc w:val="both"/>
        <w:rPr>
          <w:color w:val="000000"/>
          <w:sz w:val="28"/>
          <w:szCs w:val="28"/>
        </w:rPr>
      </w:pPr>
      <w:r w:rsidRPr="00E74676">
        <w:rPr>
          <w:color w:val="000000"/>
          <w:sz w:val="28"/>
          <w:szCs w:val="28"/>
        </w:rPr>
        <w:t>Комфортность проживания в городе зависит от равновесия потребностей и возможностей. Убрать улицу, отремонтировать дорогу, вывезти мусор, обеспечить водой, светом и теплом – решить самые первоочередные потребности без финансов затруднительно. Поэтому первое, с чего считаю необходимым начать своё выступление – это финансовое обеспечение города.</w:t>
      </w:r>
    </w:p>
    <w:p w:rsidR="00E74676" w:rsidRDefault="00E74676" w:rsidP="00E74676">
      <w:pPr>
        <w:ind w:firstLine="709"/>
        <w:jc w:val="both"/>
        <w:rPr>
          <w:b/>
          <w:sz w:val="28"/>
          <w:szCs w:val="28"/>
          <w:u w:val="single"/>
        </w:rPr>
      </w:pPr>
      <w:r w:rsidRPr="00E74676">
        <w:rPr>
          <w:sz w:val="28"/>
          <w:szCs w:val="28"/>
        </w:rPr>
        <w:t xml:space="preserve">                                              </w:t>
      </w:r>
      <w:r w:rsidRPr="00E74676">
        <w:rPr>
          <w:b/>
          <w:sz w:val="28"/>
          <w:szCs w:val="28"/>
          <w:u w:val="single"/>
        </w:rPr>
        <w:t>Доходы</w:t>
      </w:r>
    </w:p>
    <w:p w:rsidR="00E74676" w:rsidRPr="00E74676" w:rsidRDefault="00E74676" w:rsidP="00E74676">
      <w:pPr>
        <w:ind w:firstLine="709"/>
        <w:jc w:val="both"/>
        <w:rPr>
          <w:b/>
          <w:sz w:val="28"/>
          <w:szCs w:val="28"/>
          <w:u w:val="single"/>
        </w:rPr>
      </w:pPr>
      <w:r w:rsidRPr="00E74676">
        <w:rPr>
          <w:color w:val="000000"/>
          <w:sz w:val="28"/>
          <w:szCs w:val="28"/>
        </w:rPr>
        <w:t xml:space="preserve">За 2018 год доходная часть бюджета выполнена на 99,1 % (при плане 55,9 млн. рублей поступило доходов 55,4 млн. рублей). </w:t>
      </w:r>
    </w:p>
    <w:p w:rsidR="00E74676" w:rsidRPr="00E74676" w:rsidRDefault="00E74676" w:rsidP="00E74676">
      <w:pPr>
        <w:ind w:firstLine="708"/>
        <w:jc w:val="both"/>
        <w:rPr>
          <w:rFonts w:eastAsia="Courier New"/>
          <w:sz w:val="28"/>
          <w:szCs w:val="28"/>
        </w:rPr>
      </w:pPr>
      <w:r w:rsidRPr="00E74676">
        <w:rPr>
          <w:color w:val="000000"/>
          <w:sz w:val="28"/>
          <w:szCs w:val="28"/>
        </w:rPr>
        <w:t xml:space="preserve">Налога на доходы физических лиц  при плане 8,4 млн. рублей поступило 8,2 млн. рублей, или 97,6%. </w:t>
      </w:r>
    </w:p>
    <w:p w:rsidR="00E74676" w:rsidRPr="00E74676" w:rsidRDefault="00E74676" w:rsidP="00E74676">
      <w:pPr>
        <w:ind w:firstLine="708"/>
        <w:jc w:val="both"/>
        <w:rPr>
          <w:rFonts w:eastAsia="Courier New"/>
          <w:sz w:val="28"/>
          <w:szCs w:val="28"/>
        </w:rPr>
      </w:pPr>
      <w:r w:rsidRPr="00E74676">
        <w:rPr>
          <w:sz w:val="28"/>
          <w:szCs w:val="28"/>
        </w:rPr>
        <w:t>Акцизов по подакцизным товарам, производимым на территории РФ   при  плане 1,2 млн. рублей поступило 1,3 млн. рублей, или 108,4 %;</w:t>
      </w:r>
    </w:p>
    <w:p w:rsidR="00E74676" w:rsidRPr="00E74676" w:rsidRDefault="00E74676" w:rsidP="00E74676">
      <w:pPr>
        <w:ind w:firstLine="708"/>
        <w:jc w:val="both"/>
        <w:rPr>
          <w:rFonts w:eastAsia="Courier New"/>
          <w:sz w:val="28"/>
          <w:szCs w:val="28"/>
        </w:rPr>
      </w:pPr>
      <w:r w:rsidRPr="00E74676">
        <w:rPr>
          <w:rFonts w:eastAsia="Courier New"/>
          <w:sz w:val="28"/>
          <w:szCs w:val="28"/>
        </w:rPr>
        <w:t>План по н</w:t>
      </w:r>
      <w:r w:rsidRPr="00E74676">
        <w:rPr>
          <w:color w:val="000000"/>
          <w:sz w:val="28"/>
          <w:szCs w:val="28"/>
        </w:rPr>
        <w:t xml:space="preserve">алогу на имущество физических лиц выполнен на 123,1 %:   при плане 1,3 млн. рублей поступило 1,6 млн. рублей. </w:t>
      </w:r>
    </w:p>
    <w:p w:rsidR="00E74676" w:rsidRPr="00E74676" w:rsidRDefault="00E74676" w:rsidP="00E74676">
      <w:pPr>
        <w:ind w:firstLine="708"/>
        <w:jc w:val="both"/>
        <w:rPr>
          <w:rFonts w:eastAsia="Courier New"/>
          <w:sz w:val="28"/>
          <w:szCs w:val="28"/>
        </w:rPr>
      </w:pPr>
      <w:r w:rsidRPr="00E74676">
        <w:rPr>
          <w:sz w:val="28"/>
          <w:szCs w:val="28"/>
        </w:rPr>
        <w:t xml:space="preserve">Земельного налога  при плане 3,5 млн. рублей, фактическая  сумма </w:t>
      </w:r>
      <w:r w:rsidRPr="00E74676">
        <w:rPr>
          <w:sz w:val="28"/>
          <w:szCs w:val="28"/>
        </w:rPr>
        <w:lastRenderedPageBreak/>
        <w:t xml:space="preserve">поступившего налога составила 2,1 млн. рублей. </w:t>
      </w:r>
    </w:p>
    <w:p w:rsidR="00E74676" w:rsidRPr="00E74676" w:rsidRDefault="00E74676" w:rsidP="00E74676">
      <w:pPr>
        <w:ind w:firstLine="708"/>
        <w:jc w:val="both"/>
        <w:rPr>
          <w:rFonts w:eastAsia="Courier New"/>
          <w:sz w:val="28"/>
          <w:szCs w:val="28"/>
        </w:rPr>
      </w:pPr>
      <w:r w:rsidRPr="00E74676">
        <w:rPr>
          <w:color w:val="000000"/>
          <w:sz w:val="28"/>
          <w:szCs w:val="28"/>
        </w:rPr>
        <w:t>Доходы в виде арендной платы за земельные участки   составили  177,7 %, при плане 528,6 тыс. рублей поступило 939,1 тыс. руб.</w:t>
      </w:r>
    </w:p>
    <w:p w:rsidR="00E74676" w:rsidRPr="00E74676" w:rsidRDefault="00E74676" w:rsidP="00E74676">
      <w:pPr>
        <w:ind w:firstLine="708"/>
        <w:jc w:val="both"/>
        <w:rPr>
          <w:rFonts w:eastAsia="Courier New"/>
          <w:sz w:val="28"/>
          <w:szCs w:val="28"/>
        </w:rPr>
      </w:pPr>
      <w:r w:rsidRPr="00E74676">
        <w:rPr>
          <w:color w:val="000000"/>
          <w:sz w:val="28"/>
          <w:szCs w:val="28"/>
        </w:rPr>
        <w:t xml:space="preserve">Доходы от сдачи в аренду имущества при плане 242,6 тыс. рублей составили 420,2 тыс. рублей. </w:t>
      </w:r>
    </w:p>
    <w:p w:rsidR="00E74676" w:rsidRPr="00E74676" w:rsidRDefault="00E74676" w:rsidP="00E74676">
      <w:pPr>
        <w:ind w:firstLine="708"/>
        <w:jc w:val="both"/>
        <w:rPr>
          <w:color w:val="000000"/>
          <w:sz w:val="28"/>
          <w:szCs w:val="28"/>
        </w:rPr>
      </w:pPr>
      <w:r w:rsidRPr="00E74676">
        <w:rPr>
          <w:color w:val="000000"/>
          <w:sz w:val="28"/>
          <w:szCs w:val="28"/>
        </w:rPr>
        <w:t>Прочие поступления от использования имущества (наем жилья) составили 75,0 тыс. руб. при плане 25,0 тыс. руб.</w:t>
      </w:r>
    </w:p>
    <w:p w:rsidR="00E74676" w:rsidRPr="00E74676" w:rsidRDefault="00E74676" w:rsidP="00E74676">
      <w:pPr>
        <w:ind w:firstLine="708"/>
        <w:jc w:val="both"/>
        <w:rPr>
          <w:rFonts w:eastAsia="Courier New"/>
          <w:sz w:val="28"/>
          <w:szCs w:val="28"/>
        </w:rPr>
      </w:pPr>
      <w:r w:rsidRPr="00E74676">
        <w:rPr>
          <w:color w:val="000000"/>
          <w:sz w:val="28"/>
          <w:szCs w:val="28"/>
        </w:rPr>
        <w:t>Доходы от реализации имущества составили 100  тыс. рублей.</w:t>
      </w:r>
    </w:p>
    <w:p w:rsidR="00E74676" w:rsidRPr="00E74676" w:rsidRDefault="00E74676" w:rsidP="00E74676">
      <w:pPr>
        <w:ind w:firstLine="708"/>
        <w:jc w:val="both"/>
        <w:rPr>
          <w:rFonts w:eastAsia="Courier New"/>
          <w:sz w:val="28"/>
          <w:szCs w:val="28"/>
        </w:rPr>
      </w:pPr>
      <w:r w:rsidRPr="00E74676">
        <w:rPr>
          <w:color w:val="000000"/>
          <w:sz w:val="28"/>
          <w:szCs w:val="28"/>
        </w:rPr>
        <w:t>Доходы от продажи земельных участков   составили 47,6 тыс</w:t>
      </w:r>
      <w:proofErr w:type="gramStart"/>
      <w:r w:rsidRPr="00E74676">
        <w:rPr>
          <w:color w:val="000000"/>
          <w:sz w:val="28"/>
          <w:szCs w:val="28"/>
        </w:rPr>
        <w:t>.р</w:t>
      </w:r>
      <w:proofErr w:type="gramEnd"/>
      <w:r w:rsidRPr="00E74676">
        <w:rPr>
          <w:color w:val="000000"/>
          <w:sz w:val="28"/>
          <w:szCs w:val="28"/>
        </w:rPr>
        <w:t>ублей.</w:t>
      </w:r>
    </w:p>
    <w:p w:rsidR="00E74676" w:rsidRPr="00E74676" w:rsidRDefault="00E74676" w:rsidP="00E74676">
      <w:pPr>
        <w:ind w:firstLine="709"/>
        <w:jc w:val="both"/>
        <w:rPr>
          <w:color w:val="000000"/>
          <w:sz w:val="28"/>
          <w:szCs w:val="28"/>
        </w:rPr>
      </w:pPr>
      <w:r w:rsidRPr="00E74676">
        <w:rPr>
          <w:color w:val="000000"/>
          <w:sz w:val="28"/>
          <w:szCs w:val="28"/>
        </w:rPr>
        <w:t>Безвозмездные поступления от других бюджетов бюджетной системы составили 40,6 млн. руб., или 100 % годового плана, в том числе:</w:t>
      </w:r>
    </w:p>
    <w:p w:rsidR="00E74676" w:rsidRPr="00E74676" w:rsidRDefault="00E74676" w:rsidP="00E74676">
      <w:pPr>
        <w:ind w:firstLine="709"/>
        <w:jc w:val="both"/>
        <w:rPr>
          <w:rFonts w:eastAsia="Courier New"/>
          <w:sz w:val="28"/>
          <w:szCs w:val="28"/>
        </w:rPr>
      </w:pPr>
      <w:r w:rsidRPr="00E74676">
        <w:rPr>
          <w:color w:val="000000"/>
          <w:sz w:val="28"/>
          <w:szCs w:val="28"/>
        </w:rPr>
        <w:t>-  дотации бюджетам поселений на выравнивание бюджетной обеспеченности   составили  711,5 тыс. рублей, или 100 %.</w:t>
      </w:r>
    </w:p>
    <w:p w:rsidR="00E74676" w:rsidRPr="00E74676" w:rsidRDefault="00E74676" w:rsidP="00E74676">
      <w:pPr>
        <w:ind w:firstLine="708"/>
        <w:jc w:val="both"/>
        <w:rPr>
          <w:rFonts w:eastAsia="Courier New"/>
          <w:sz w:val="28"/>
          <w:szCs w:val="28"/>
        </w:rPr>
      </w:pPr>
      <w:r w:rsidRPr="00E74676">
        <w:rPr>
          <w:color w:val="000000"/>
          <w:sz w:val="28"/>
          <w:szCs w:val="28"/>
        </w:rPr>
        <w:t>- субсидии бюджетам городских поселений на поддержку муниципальных программ формирования современной городской среды   -  5,0 млн. рублей.</w:t>
      </w:r>
    </w:p>
    <w:p w:rsidR="00E74676" w:rsidRPr="00E74676" w:rsidRDefault="00E74676" w:rsidP="00E74676">
      <w:pPr>
        <w:ind w:firstLine="708"/>
        <w:jc w:val="both"/>
        <w:rPr>
          <w:color w:val="000000"/>
          <w:sz w:val="28"/>
          <w:szCs w:val="28"/>
        </w:rPr>
      </w:pPr>
      <w:r w:rsidRPr="00E74676">
        <w:rPr>
          <w:color w:val="000000"/>
          <w:sz w:val="28"/>
          <w:szCs w:val="28"/>
        </w:rPr>
        <w:t>- прочие субсидии бюджетам городских поселений -     34,9 млн. рублей.</w:t>
      </w:r>
    </w:p>
    <w:p w:rsidR="00E74676" w:rsidRPr="00E74676" w:rsidRDefault="00E74676" w:rsidP="00E74676">
      <w:pPr>
        <w:ind w:firstLine="709"/>
        <w:jc w:val="both"/>
        <w:rPr>
          <w:b/>
          <w:sz w:val="28"/>
          <w:szCs w:val="28"/>
          <w:u w:val="single"/>
        </w:rPr>
      </w:pPr>
      <w:r w:rsidRPr="00E74676">
        <w:rPr>
          <w:color w:val="000000"/>
          <w:sz w:val="28"/>
          <w:szCs w:val="28"/>
        </w:rPr>
        <w:t xml:space="preserve"> </w:t>
      </w:r>
      <w:r w:rsidRPr="00E74676">
        <w:rPr>
          <w:sz w:val="28"/>
          <w:szCs w:val="28"/>
        </w:rPr>
        <w:t xml:space="preserve">                                               </w:t>
      </w:r>
      <w:r w:rsidRPr="00E74676">
        <w:rPr>
          <w:b/>
          <w:sz w:val="28"/>
          <w:szCs w:val="28"/>
          <w:u w:val="single"/>
        </w:rPr>
        <w:t>Расходы</w:t>
      </w:r>
    </w:p>
    <w:p w:rsidR="00E74676" w:rsidRPr="00E74676" w:rsidRDefault="00E74676" w:rsidP="00E74676">
      <w:pPr>
        <w:ind w:firstLine="709"/>
        <w:jc w:val="both"/>
        <w:rPr>
          <w:sz w:val="28"/>
          <w:szCs w:val="28"/>
        </w:rPr>
      </w:pPr>
      <w:r w:rsidRPr="00E74676">
        <w:rPr>
          <w:sz w:val="28"/>
          <w:szCs w:val="28"/>
        </w:rPr>
        <w:t xml:space="preserve">За  2018 год бюджет </w:t>
      </w:r>
      <w:proofErr w:type="spellStart"/>
      <w:r w:rsidRPr="00E74676">
        <w:rPr>
          <w:sz w:val="28"/>
          <w:szCs w:val="28"/>
        </w:rPr>
        <w:t>Сычевского</w:t>
      </w:r>
      <w:proofErr w:type="spellEnd"/>
      <w:r w:rsidRPr="00E74676">
        <w:rPr>
          <w:sz w:val="28"/>
          <w:szCs w:val="28"/>
        </w:rPr>
        <w:t xml:space="preserve"> городского поселения по расходам исполнен на 96,5 % (при плане на год 60,4 млн. руб., фактически израсходовано 58,3 млн. руб.).</w:t>
      </w:r>
    </w:p>
    <w:p w:rsidR="00E74676" w:rsidRPr="00E74676" w:rsidRDefault="00E74676" w:rsidP="00E74676">
      <w:pPr>
        <w:ind w:firstLine="709"/>
        <w:jc w:val="both"/>
        <w:rPr>
          <w:sz w:val="28"/>
          <w:szCs w:val="28"/>
        </w:rPr>
      </w:pPr>
      <w:r w:rsidRPr="00E74676">
        <w:rPr>
          <w:sz w:val="28"/>
          <w:szCs w:val="28"/>
        </w:rPr>
        <w:t xml:space="preserve">План по расходам на общегосударственные вопросы (Совет депутатов </w:t>
      </w:r>
      <w:proofErr w:type="spellStart"/>
      <w:r w:rsidRPr="00E74676">
        <w:rPr>
          <w:sz w:val="28"/>
          <w:szCs w:val="28"/>
        </w:rPr>
        <w:t>Сычевского</w:t>
      </w:r>
      <w:proofErr w:type="spellEnd"/>
      <w:r w:rsidRPr="00E74676">
        <w:rPr>
          <w:sz w:val="28"/>
          <w:szCs w:val="28"/>
        </w:rPr>
        <w:t xml:space="preserve"> городского поселения) выполнен на 88,6 %, при плане 694,0 тыс. рублей, израсходовано 615,0 тыс. рублей. </w:t>
      </w:r>
    </w:p>
    <w:p w:rsidR="00E74676" w:rsidRPr="00E74676" w:rsidRDefault="00E74676" w:rsidP="00E74676">
      <w:pPr>
        <w:ind w:firstLine="709"/>
        <w:jc w:val="both"/>
        <w:rPr>
          <w:sz w:val="28"/>
          <w:szCs w:val="28"/>
        </w:rPr>
      </w:pPr>
      <w:r w:rsidRPr="00E74676">
        <w:rPr>
          <w:b/>
          <w:sz w:val="28"/>
          <w:szCs w:val="28"/>
        </w:rPr>
        <w:t xml:space="preserve">   </w:t>
      </w:r>
    </w:p>
    <w:p w:rsidR="00E74676" w:rsidRPr="00E74676" w:rsidRDefault="00E74676" w:rsidP="00E74676">
      <w:pPr>
        <w:spacing w:after="200"/>
        <w:ind w:firstLine="851"/>
        <w:jc w:val="center"/>
        <w:rPr>
          <w:b/>
          <w:sz w:val="28"/>
          <w:szCs w:val="28"/>
        </w:rPr>
      </w:pPr>
      <w:r w:rsidRPr="00E74676">
        <w:rPr>
          <w:b/>
          <w:sz w:val="28"/>
          <w:szCs w:val="28"/>
        </w:rPr>
        <w:t>ХОЗЯЙСТВЕННАЯ ДЕЯТЕЛЬНОСТЬ</w:t>
      </w:r>
    </w:p>
    <w:p w:rsidR="00E74676" w:rsidRPr="00E74676" w:rsidRDefault="00E74676" w:rsidP="00E74676">
      <w:pPr>
        <w:widowControl/>
        <w:numPr>
          <w:ilvl w:val="0"/>
          <w:numId w:val="1"/>
        </w:numPr>
        <w:autoSpaceDN/>
        <w:adjustRightInd/>
        <w:spacing w:after="200"/>
        <w:jc w:val="both"/>
        <w:rPr>
          <w:sz w:val="28"/>
          <w:szCs w:val="28"/>
        </w:rPr>
      </w:pPr>
      <w:r w:rsidRPr="00E74676">
        <w:rPr>
          <w:b/>
          <w:sz w:val="28"/>
          <w:szCs w:val="28"/>
        </w:rPr>
        <w:t>Дорожное хозяйство</w:t>
      </w:r>
    </w:p>
    <w:p w:rsidR="00E74676" w:rsidRPr="00E74676" w:rsidRDefault="00E74676" w:rsidP="00E74676">
      <w:pPr>
        <w:jc w:val="both"/>
        <w:rPr>
          <w:sz w:val="28"/>
          <w:szCs w:val="28"/>
        </w:rPr>
      </w:pPr>
      <w:r w:rsidRPr="00E74676">
        <w:rPr>
          <w:sz w:val="28"/>
          <w:szCs w:val="28"/>
        </w:rPr>
        <w:t>На обеспечение дорожного хозяйства всего израсходовано 39,5млн. рублей, в том числе:</w:t>
      </w:r>
    </w:p>
    <w:p w:rsidR="00E74676" w:rsidRPr="00E74676" w:rsidRDefault="00E74676" w:rsidP="00E74676">
      <w:pPr>
        <w:ind w:firstLine="709"/>
        <w:jc w:val="both"/>
        <w:rPr>
          <w:sz w:val="28"/>
          <w:szCs w:val="28"/>
        </w:rPr>
      </w:pPr>
      <w:r w:rsidRPr="00E74676">
        <w:rPr>
          <w:sz w:val="28"/>
          <w:szCs w:val="28"/>
        </w:rPr>
        <w:t>на содержание и ремонт дорог  израсходовано 11,3 млн. рублей,  из них:</w:t>
      </w:r>
    </w:p>
    <w:p w:rsidR="00E74676" w:rsidRPr="00E74676" w:rsidRDefault="00E74676" w:rsidP="00E74676">
      <w:pPr>
        <w:ind w:firstLine="709"/>
        <w:jc w:val="both"/>
        <w:rPr>
          <w:sz w:val="28"/>
          <w:szCs w:val="28"/>
        </w:rPr>
      </w:pPr>
      <w:r w:rsidRPr="00E74676">
        <w:rPr>
          <w:sz w:val="28"/>
          <w:szCs w:val="28"/>
        </w:rPr>
        <w:t>-  на механизированную уборку улиц г</w:t>
      </w:r>
      <w:proofErr w:type="gramStart"/>
      <w:r w:rsidRPr="00E74676">
        <w:rPr>
          <w:sz w:val="28"/>
          <w:szCs w:val="28"/>
        </w:rPr>
        <w:t>.С</w:t>
      </w:r>
      <w:proofErr w:type="gramEnd"/>
      <w:r w:rsidRPr="00E74676">
        <w:rPr>
          <w:sz w:val="28"/>
          <w:szCs w:val="28"/>
        </w:rPr>
        <w:t>ычевка - 2 ,0 млн. рублей;</w:t>
      </w:r>
    </w:p>
    <w:p w:rsidR="00E74676" w:rsidRPr="00E74676" w:rsidRDefault="00E74676" w:rsidP="00E74676">
      <w:pPr>
        <w:ind w:firstLine="709"/>
        <w:jc w:val="both"/>
        <w:rPr>
          <w:sz w:val="28"/>
          <w:szCs w:val="28"/>
        </w:rPr>
      </w:pPr>
      <w:r w:rsidRPr="00E74676">
        <w:rPr>
          <w:sz w:val="28"/>
          <w:szCs w:val="28"/>
        </w:rPr>
        <w:t>- на  ямочный ремонт автодорог по улицам: Бычкова, Гоголя, Б.Советская, Пушкина, Луначарского, Б.Пролетарская, Пионерская - 0,8 млн.рублей;</w:t>
      </w:r>
    </w:p>
    <w:p w:rsidR="00E74676" w:rsidRPr="00E74676" w:rsidRDefault="00E74676" w:rsidP="00E74676">
      <w:pPr>
        <w:ind w:firstLine="709"/>
        <w:jc w:val="both"/>
        <w:rPr>
          <w:sz w:val="28"/>
          <w:szCs w:val="28"/>
        </w:rPr>
      </w:pPr>
      <w:r w:rsidRPr="00E74676">
        <w:rPr>
          <w:sz w:val="28"/>
          <w:szCs w:val="28"/>
        </w:rPr>
        <w:t>- на  устройство подстилающих и выравнивающих слоев из ПГС по ул</w:t>
      </w:r>
      <w:proofErr w:type="gramStart"/>
      <w:r w:rsidRPr="00E74676">
        <w:rPr>
          <w:sz w:val="28"/>
          <w:szCs w:val="28"/>
        </w:rPr>
        <w:t>.С</w:t>
      </w:r>
      <w:proofErr w:type="gramEnd"/>
      <w:r w:rsidRPr="00E74676">
        <w:rPr>
          <w:sz w:val="28"/>
          <w:szCs w:val="28"/>
        </w:rPr>
        <w:t xml:space="preserve">ПТУ-27 , устройство асфальтового покрытия на территории средней школы №1  по ул.Крыленко, д.45 - 1,2 млн.рублей; </w:t>
      </w:r>
    </w:p>
    <w:p w:rsidR="00E74676" w:rsidRPr="00E74676" w:rsidRDefault="00E74676" w:rsidP="00E74676">
      <w:pPr>
        <w:ind w:firstLine="709"/>
        <w:jc w:val="both"/>
        <w:rPr>
          <w:sz w:val="28"/>
          <w:szCs w:val="28"/>
        </w:rPr>
      </w:pPr>
      <w:r w:rsidRPr="00E74676">
        <w:rPr>
          <w:sz w:val="28"/>
          <w:szCs w:val="28"/>
        </w:rPr>
        <w:t>- на устройство асфальтового покрытия на хоккейной площадке  0,5 млн</w:t>
      </w:r>
      <w:proofErr w:type="gramStart"/>
      <w:r w:rsidRPr="00E74676">
        <w:rPr>
          <w:sz w:val="28"/>
          <w:szCs w:val="28"/>
        </w:rPr>
        <w:t>.р</w:t>
      </w:r>
      <w:proofErr w:type="gramEnd"/>
      <w:r w:rsidRPr="00E74676">
        <w:rPr>
          <w:sz w:val="28"/>
          <w:szCs w:val="28"/>
        </w:rPr>
        <w:t xml:space="preserve">ублей; </w:t>
      </w:r>
    </w:p>
    <w:p w:rsidR="00E74676" w:rsidRPr="00E74676" w:rsidRDefault="00E74676" w:rsidP="00E74676">
      <w:pPr>
        <w:ind w:firstLine="709"/>
        <w:jc w:val="both"/>
        <w:rPr>
          <w:sz w:val="28"/>
          <w:szCs w:val="28"/>
        </w:rPr>
      </w:pPr>
      <w:r w:rsidRPr="00E74676">
        <w:rPr>
          <w:sz w:val="28"/>
          <w:szCs w:val="28"/>
        </w:rPr>
        <w:t>- на ремонт 1,1 км дорог  (ул.Ст</w:t>
      </w:r>
      <w:proofErr w:type="gramStart"/>
      <w:r w:rsidRPr="00E74676">
        <w:rPr>
          <w:sz w:val="28"/>
          <w:szCs w:val="28"/>
        </w:rPr>
        <w:t>.Ш</w:t>
      </w:r>
      <w:proofErr w:type="gramEnd"/>
      <w:r w:rsidRPr="00E74676">
        <w:rPr>
          <w:sz w:val="28"/>
          <w:szCs w:val="28"/>
        </w:rPr>
        <w:t xml:space="preserve">оссе)  израсходовано 6,8 млн. рублей, в том числе за счет средств областного бюджета 6,79 млн.рублей, средств местного бюджета 6,8 тыс. рублей. </w:t>
      </w:r>
    </w:p>
    <w:p w:rsidR="00E74676" w:rsidRPr="00E74676" w:rsidRDefault="00E74676" w:rsidP="00E74676">
      <w:pPr>
        <w:ind w:firstLine="709"/>
        <w:jc w:val="both"/>
        <w:rPr>
          <w:sz w:val="28"/>
          <w:szCs w:val="28"/>
        </w:rPr>
      </w:pPr>
      <w:r w:rsidRPr="00E74676">
        <w:rPr>
          <w:sz w:val="28"/>
          <w:szCs w:val="28"/>
        </w:rPr>
        <w:t xml:space="preserve">Отремонтировано 11,91 км тротуаров на сумму 28,2 млн. рублей,  в том числе: за счет средств областного бюджета 28,1 млн. рублей, средств местного бюджета 28,0  тыс. рублей. </w:t>
      </w:r>
    </w:p>
    <w:p w:rsidR="00E74676" w:rsidRPr="00E74676" w:rsidRDefault="00E74676" w:rsidP="00E74676">
      <w:pPr>
        <w:spacing w:after="200"/>
        <w:ind w:firstLine="851"/>
        <w:jc w:val="both"/>
        <w:rPr>
          <w:b/>
          <w:sz w:val="28"/>
          <w:szCs w:val="28"/>
        </w:rPr>
      </w:pPr>
      <w:r w:rsidRPr="00E74676">
        <w:rPr>
          <w:b/>
          <w:sz w:val="28"/>
          <w:szCs w:val="28"/>
        </w:rPr>
        <w:lastRenderedPageBreak/>
        <w:t>На другие вопросы в области национальной экономики из</w:t>
      </w:r>
      <w:r w:rsidRPr="00E74676">
        <w:rPr>
          <w:sz w:val="28"/>
          <w:szCs w:val="28"/>
        </w:rPr>
        <w:t xml:space="preserve">расходовано 0,6 млн. рублей, в том числе: на разработку генплана по благоустройству 0,5 млн. рублей, на </w:t>
      </w:r>
      <w:proofErr w:type="spellStart"/>
      <w:r w:rsidRPr="00E74676">
        <w:rPr>
          <w:sz w:val="28"/>
          <w:szCs w:val="28"/>
        </w:rPr>
        <w:t>госэкспертизу</w:t>
      </w:r>
      <w:proofErr w:type="spellEnd"/>
      <w:r w:rsidRPr="00E74676">
        <w:rPr>
          <w:sz w:val="28"/>
          <w:szCs w:val="28"/>
        </w:rPr>
        <w:t xml:space="preserve">   46,0  тыс</w:t>
      </w:r>
      <w:proofErr w:type="gramStart"/>
      <w:r w:rsidRPr="00E74676">
        <w:rPr>
          <w:sz w:val="28"/>
          <w:szCs w:val="28"/>
        </w:rPr>
        <w:t>.р</w:t>
      </w:r>
      <w:proofErr w:type="gramEnd"/>
      <w:r w:rsidRPr="00E74676">
        <w:rPr>
          <w:sz w:val="28"/>
          <w:szCs w:val="28"/>
        </w:rPr>
        <w:t xml:space="preserve">ублей. </w:t>
      </w:r>
    </w:p>
    <w:p w:rsidR="00E74676" w:rsidRPr="00E74676" w:rsidRDefault="00E74676" w:rsidP="00E74676">
      <w:pPr>
        <w:pStyle w:val="ac"/>
        <w:ind w:firstLine="567"/>
        <w:jc w:val="both"/>
        <w:rPr>
          <w:sz w:val="28"/>
          <w:szCs w:val="28"/>
        </w:rPr>
      </w:pPr>
      <w:r w:rsidRPr="00E74676">
        <w:rPr>
          <w:sz w:val="28"/>
          <w:szCs w:val="28"/>
        </w:rPr>
        <w:t>Жилищно-коммунальное хозяйство.</w:t>
      </w:r>
    </w:p>
    <w:p w:rsidR="00E74676" w:rsidRPr="00E74676" w:rsidRDefault="00E74676" w:rsidP="00E74676">
      <w:pPr>
        <w:pStyle w:val="ac"/>
        <w:ind w:firstLine="567"/>
        <w:jc w:val="both"/>
        <w:rPr>
          <w:sz w:val="28"/>
          <w:szCs w:val="28"/>
        </w:rPr>
      </w:pPr>
      <w:r w:rsidRPr="00E74676">
        <w:rPr>
          <w:sz w:val="28"/>
          <w:szCs w:val="28"/>
        </w:rPr>
        <w:t>На жилищно-коммунальное хозяйство и благоустройство города в 2018 году израсходовано 17,1 млн. рублей,   в  том числе:</w:t>
      </w:r>
    </w:p>
    <w:p w:rsidR="00E74676" w:rsidRPr="00E74676" w:rsidRDefault="00E74676" w:rsidP="00E74676">
      <w:pPr>
        <w:pStyle w:val="ac"/>
        <w:ind w:firstLine="567"/>
        <w:jc w:val="both"/>
        <w:rPr>
          <w:sz w:val="28"/>
          <w:szCs w:val="28"/>
        </w:rPr>
      </w:pPr>
      <w:r w:rsidRPr="00E74676">
        <w:rPr>
          <w:sz w:val="28"/>
          <w:szCs w:val="28"/>
        </w:rPr>
        <w:t xml:space="preserve"> на жилищное хозяйство  израсходовано 0,9 млн. рублей, из них:</w:t>
      </w:r>
    </w:p>
    <w:p w:rsidR="00E74676" w:rsidRPr="00E74676" w:rsidRDefault="00E74676" w:rsidP="00E74676">
      <w:pPr>
        <w:pStyle w:val="ac"/>
        <w:ind w:firstLine="567"/>
        <w:jc w:val="both"/>
        <w:rPr>
          <w:sz w:val="28"/>
          <w:szCs w:val="28"/>
        </w:rPr>
      </w:pPr>
      <w:r w:rsidRPr="00E74676">
        <w:rPr>
          <w:sz w:val="28"/>
          <w:szCs w:val="28"/>
        </w:rPr>
        <w:t xml:space="preserve">       на    ремонт жилого фонда   израсходовано 0,7 млн. рублей, взносы в региональный фонд капитального ремонта многоквартирных домов     составили 0,2 млн. рублей.   </w:t>
      </w:r>
    </w:p>
    <w:p w:rsidR="00E74676" w:rsidRPr="00E74676" w:rsidRDefault="00E74676" w:rsidP="00E74676">
      <w:pPr>
        <w:pStyle w:val="ac"/>
        <w:ind w:firstLine="567"/>
        <w:jc w:val="both"/>
        <w:rPr>
          <w:sz w:val="28"/>
          <w:szCs w:val="28"/>
        </w:rPr>
      </w:pPr>
      <w:r w:rsidRPr="00E74676">
        <w:rPr>
          <w:sz w:val="28"/>
          <w:szCs w:val="28"/>
        </w:rPr>
        <w:t xml:space="preserve">На коммунальное хозяйство  израсходовано 4,9 млн. рублей, из них: </w:t>
      </w:r>
    </w:p>
    <w:p w:rsidR="00E74676" w:rsidRPr="00E74676" w:rsidRDefault="00E74676" w:rsidP="00E74676">
      <w:pPr>
        <w:pStyle w:val="ac"/>
        <w:ind w:firstLine="567"/>
        <w:jc w:val="both"/>
        <w:rPr>
          <w:sz w:val="28"/>
          <w:szCs w:val="28"/>
        </w:rPr>
      </w:pPr>
      <w:r w:rsidRPr="00E74676">
        <w:rPr>
          <w:sz w:val="28"/>
          <w:szCs w:val="28"/>
        </w:rPr>
        <w:t xml:space="preserve"> оплата расходов по ремонту водопроводной сети и канализации  - 677,0  тыс.рублей, ремонт  крыши котельной ул</w:t>
      </w:r>
      <w:proofErr w:type="gramStart"/>
      <w:r w:rsidRPr="00E74676">
        <w:rPr>
          <w:sz w:val="28"/>
          <w:szCs w:val="28"/>
        </w:rPr>
        <w:t>.А</w:t>
      </w:r>
      <w:proofErr w:type="gramEnd"/>
      <w:r w:rsidRPr="00E74676">
        <w:rPr>
          <w:sz w:val="28"/>
          <w:szCs w:val="28"/>
        </w:rPr>
        <w:t>лексеевского -  23 тыс. рублей;  возмещение части затрат по содержанию городской бани -  198 тыс. рублей; приобретение насосов для ремонта водопроводной сети  - 202тыс. рублей и  оборудования для ремонта  канализационной сети на сумму 245 тыс. рублей;  ремонт теплоизоляции -   90 тыс. рублей;  ремонт городской бани -  902 тыс. рублей;  проектные работы по очистным сооружениям - 2,5 млн.</w:t>
      </w:r>
      <w:r w:rsidRPr="00E74676">
        <w:rPr>
          <w:color w:val="FF0000"/>
          <w:sz w:val="28"/>
          <w:szCs w:val="28"/>
        </w:rPr>
        <w:t xml:space="preserve"> </w:t>
      </w:r>
      <w:r w:rsidRPr="00E74676">
        <w:rPr>
          <w:sz w:val="28"/>
          <w:szCs w:val="28"/>
        </w:rPr>
        <w:t xml:space="preserve">рублей. </w:t>
      </w:r>
    </w:p>
    <w:p w:rsidR="00E74676" w:rsidRPr="00E74676" w:rsidRDefault="00E74676" w:rsidP="00E74676">
      <w:pPr>
        <w:pStyle w:val="ac"/>
        <w:ind w:firstLine="567"/>
        <w:jc w:val="both"/>
        <w:rPr>
          <w:sz w:val="28"/>
          <w:szCs w:val="28"/>
        </w:rPr>
      </w:pPr>
      <w:r w:rsidRPr="00E74676">
        <w:rPr>
          <w:sz w:val="28"/>
          <w:szCs w:val="28"/>
        </w:rPr>
        <w:t xml:space="preserve">На благоустройство </w:t>
      </w:r>
      <w:proofErr w:type="spellStart"/>
      <w:r w:rsidRPr="00E74676">
        <w:rPr>
          <w:sz w:val="28"/>
          <w:szCs w:val="28"/>
        </w:rPr>
        <w:t>Сычевского</w:t>
      </w:r>
      <w:proofErr w:type="spellEnd"/>
      <w:r w:rsidRPr="00E74676">
        <w:rPr>
          <w:sz w:val="28"/>
          <w:szCs w:val="28"/>
        </w:rPr>
        <w:t xml:space="preserve"> городского  поселения израсходовано 11,3 млн. рублей, в том числе: </w:t>
      </w:r>
    </w:p>
    <w:p w:rsidR="00E74676" w:rsidRPr="00E74676" w:rsidRDefault="00E74676" w:rsidP="00E74676">
      <w:pPr>
        <w:pStyle w:val="ac"/>
        <w:ind w:firstLine="567"/>
        <w:jc w:val="both"/>
        <w:rPr>
          <w:sz w:val="28"/>
          <w:szCs w:val="28"/>
        </w:rPr>
      </w:pPr>
      <w:r w:rsidRPr="00E74676">
        <w:rPr>
          <w:sz w:val="28"/>
          <w:szCs w:val="28"/>
        </w:rPr>
        <w:t xml:space="preserve">- расходы по уличному освещению составили 4,2 млн. рублей, </w:t>
      </w:r>
    </w:p>
    <w:p w:rsidR="00E74676" w:rsidRPr="00E74676" w:rsidRDefault="00E74676" w:rsidP="00E74676">
      <w:pPr>
        <w:pStyle w:val="ac"/>
        <w:ind w:firstLine="567"/>
        <w:jc w:val="both"/>
        <w:rPr>
          <w:sz w:val="28"/>
          <w:szCs w:val="28"/>
        </w:rPr>
      </w:pPr>
      <w:r w:rsidRPr="00E74676">
        <w:rPr>
          <w:sz w:val="28"/>
          <w:szCs w:val="28"/>
        </w:rPr>
        <w:t xml:space="preserve"> -  содержание   кладбищ     -    440,0 тыс. рублей. </w:t>
      </w:r>
    </w:p>
    <w:p w:rsidR="00E74676" w:rsidRPr="00E74676" w:rsidRDefault="00E74676" w:rsidP="00E74676">
      <w:pPr>
        <w:pStyle w:val="ac"/>
        <w:ind w:firstLine="567"/>
        <w:jc w:val="both"/>
        <w:rPr>
          <w:sz w:val="28"/>
          <w:szCs w:val="28"/>
        </w:rPr>
      </w:pPr>
      <w:r w:rsidRPr="00E74676">
        <w:rPr>
          <w:sz w:val="28"/>
          <w:szCs w:val="28"/>
        </w:rPr>
        <w:t xml:space="preserve"> -  содержание парка - 500,0 тыс</w:t>
      </w:r>
      <w:proofErr w:type="gramStart"/>
      <w:r w:rsidRPr="00E74676">
        <w:rPr>
          <w:sz w:val="28"/>
          <w:szCs w:val="28"/>
        </w:rPr>
        <w:t>.р</w:t>
      </w:r>
      <w:proofErr w:type="gramEnd"/>
      <w:r w:rsidRPr="00E74676">
        <w:rPr>
          <w:sz w:val="28"/>
          <w:szCs w:val="28"/>
        </w:rPr>
        <w:t>ублей;</w:t>
      </w:r>
    </w:p>
    <w:p w:rsidR="00E74676" w:rsidRPr="00E74676" w:rsidRDefault="00E74676" w:rsidP="00E74676">
      <w:pPr>
        <w:pStyle w:val="ac"/>
        <w:ind w:firstLine="567"/>
        <w:jc w:val="both"/>
        <w:rPr>
          <w:sz w:val="28"/>
          <w:szCs w:val="28"/>
        </w:rPr>
      </w:pPr>
      <w:r w:rsidRPr="00E74676">
        <w:rPr>
          <w:sz w:val="28"/>
          <w:szCs w:val="28"/>
        </w:rPr>
        <w:t xml:space="preserve"> -   спиливание  деревьев -  411,0  тыс</w:t>
      </w:r>
      <w:proofErr w:type="gramStart"/>
      <w:r w:rsidRPr="00E74676">
        <w:rPr>
          <w:sz w:val="28"/>
          <w:szCs w:val="28"/>
        </w:rPr>
        <w:t>.р</w:t>
      </w:r>
      <w:proofErr w:type="gramEnd"/>
      <w:r w:rsidRPr="00E74676">
        <w:rPr>
          <w:sz w:val="28"/>
          <w:szCs w:val="28"/>
        </w:rPr>
        <w:t>ублей;</w:t>
      </w:r>
    </w:p>
    <w:p w:rsidR="00E74676" w:rsidRPr="00E74676" w:rsidRDefault="00E74676" w:rsidP="00E74676">
      <w:pPr>
        <w:pStyle w:val="ac"/>
        <w:ind w:firstLine="567"/>
        <w:jc w:val="both"/>
        <w:rPr>
          <w:sz w:val="28"/>
          <w:szCs w:val="28"/>
        </w:rPr>
      </w:pPr>
      <w:r w:rsidRPr="00E74676">
        <w:rPr>
          <w:sz w:val="28"/>
          <w:szCs w:val="28"/>
        </w:rPr>
        <w:t>-  уборка несанкционированных свалок - 45,0 тыс</w:t>
      </w:r>
      <w:proofErr w:type="gramStart"/>
      <w:r w:rsidRPr="00E74676">
        <w:rPr>
          <w:sz w:val="28"/>
          <w:szCs w:val="28"/>
        </w:rPr>
        <w:t>.р</w:t>
      </w:r>
      <w:proofErr w:type="gramEnd"/>
      <w:r w:rsidRPr="00E74676">
        <w:rPr>
          <w:sz w:val="28"/>
          <w:szCs w:val="28"/>
        </w:rPr>
        <w:t xml:space="preserve">ублей; </w:t>
      </w:r>
    </w:p>
    <w:p w:rsidR="00E74676" w:rsidRPr="00E74676" w:rsidRDefault="00E74676" w:rsidP="00E74676">
      <w:pPr>
        <w:pStyle w:val="ac"/>
        <w:ind w:firstLine="567"/>
        <w:jc w:val="both"/>
        <w:rPr>
          <w:sz w:val="28"/>
          <w:szCs w:val="28"/>
        </w:rPr>
      </w:pPr>
      <w:r w:rsidRPr="00E74676">
        <w:rPr>
          <w:sz w:val="28"/>
          <w:szCs w:val="28"/>
        </w:rPr>
        <w:t xml:space="preserve">- содержание Набережной </w:t>
      </w:r>
      <w:proofErr w:type="spellStart"/>
      <w:r w:rsidRPr="00E74676">
        <w:rPr>
          <w:sz w:val="28"/>
          <w:szCs w:val="28"/>
        </w:rPr>
        <w:t>р</w:t>
      </w:r>
      <w:proofErr w:type="gramStart"/>
      <w:r w:rsidRPr="00E74676">
        <w:rPr>
          <w:sz w:val="28"/>
          <w:szCs w:val="28"/>
        </w:rPr>
        <w:t>.В</w:t>
      </w:r>
      <w:proofErr w:type="gramEnd"/>
      <w:r w:rsidRPr="00E74676">
        <w:rPr>
          <w:sz w:val="28"/>
          <w:szCs w:val="28"/>
        </w:rPr>
        <w:t>азуза</w:t>
      </w:r>
      <w:proofErr w:type="spellEnd"/>
      <w:r w:rsidRPr="00E74676">
        <w:rPr>
          <w:sz w:val="28"/>
          <w:szCs w:val="28"/>
        </w:rPr>
        <w:t xml:space="preserve"> -  50,0 тыс.рублей; </w:t>
      </w:r>
    </w:p>
    <w:p w:rsidR="00E74676" w:rsidRPr="00E74676" w:rsidRDefault="00E74676" w:rsidP="00E74676">
      <w:pPr>
        <w:pStyle w:val="ac"/>
        <w:ind w:firstLine="567"/>
        <w:jc w:val="both"/>
        <w:rPr>
          <w:sz w:val="28"/>
          <w:szCs w:val="28"/>
        </w:rPr>
      </w:pPr>
      <w:r w:rsidRPr="00E74676">
        <w:rPr>
          <w:sz w:val="28"/>
          <w:szCs w:val="28"/>
        </w:rPr>
        <w:t xml:space="preserve">- прочие работы по благоустройству - 267,0 тыс. руб. </w:t>
      </w:r>
    </w:p>
    <w:p w:rsidR="00E74676" w:rsidRPr="00E74676" w:rsidRDefault="00E74676" w:rsidP="00E74676">
      <w:pPr>
        <w:pStyle w:val="ac"/>
        <w:ind w:firstLine="567"/>
        <w:jc w:val="both"/>
        <w:rPr>
          <w:sz w:val="28"/>
          <w:szCs w:val="28"/>
        </w:rPr>
      </w:pPr>
      <w:proofErr w:type="gramStart"/>
      <w:r w:rsidRPr="00E74676">
        <w:rPr>
          <w:sz w:val="28"/>
          <w:szCs w:val="28"/>
        </w:rPr>
        <w:t>Приобретены</w:t>
      </w:r>
      <w:proofErr w:type="gramEnd"/>
      <w:r w:rsidRPr="00E74676">
        <w:rPr>
          <w:sz w:val="28"/>
          <w:szCs w:val="28"/>
        </w:rPr>
        <w:t xml:space="preserve"> 4 комплекта игровых площадок на сумму 240 тыс. рублей.  </w:t>
      </w:r>
    </w:p>
    <w:p w:rsidR="00E74676" w:rsidRPr="00E74676" w:rsidRDefault="00E74676" w:rsidP="00E74676">
      <w:pPr>
        <w:pStyle w:val="ac"/>
        <w:ind w:firstLine="567"/>
        <w:jc w:val="both"/>
        <w:rPr>
          <w:sz w:val="28"/>
          <w:szCs w:val="28"/>
        </w:rPr>
      </w:pPr>
      <w:r w:rsidRPr="00E74676">
        <w:rPr>
          <w:sz w:val="28"/>
          <w:szCs w:val="28"/>
        </w:rPr>
        <w:t xml:space="preserve">Произведены работы по благоустройству  дворов и Набережной </w:t>
      </w:r>
      <w:proofErr w:type="spellStart"/>
      <w:r w:rsidRPr="00E74676">
        <w:rPr>
          <w:sz w:val="28"/>
          <w:szCs w:val="28"/>
        </w:rPr>
        <w:t>р</w:t>
      </w:r>
      <w:proofErr w:type="gramStart"/>
      <w:r w:rsidRPr="00E74676">
        <w:rPr>
          <w:sz w:val="28"/>
          <w:szCs w:val="28"/>
        </w:rPr>
        <w:t>.В</w:t>
      </w:r>
      <w:proofErr w:type="gramEnd"/>
      <w:r w:rsidRPr="00E74676">
        <w:rPr>
          <w:sz w:val="28"/>
          <w:szCs w:val="28"/>
        </w:rPr>
        <w:t>азуза</w:t>
      </w:r>
      <w:proofErr w:type="spellEnd"/>
      <w:r w:rsidRPr="00E74676">
        <w:rPr>
          <w:sz w:val="28"/>
          <w:szCs w:val="28"/>
        </w:rPr>
        <w:t xml:space="preserve"> в г. Сычевка на сумму 5,0 млн.рублей, из них: средства федерального бюджета 4,36 млн.рублей, средства областного бюджета 651,0 тыс.рублей, средства местного бюджета 501 рубль.    </w:t>
      </w:r>
    </w:p>
    <w:p w:rsidR="00E74676" w:rsidRPr="00E74676" w:rsidRDefault="00E74676" w:rsidP="00E74676">
      <w:pPr>
        <w:pStyle w:val="ac"/>
        <w:ind w:firstLine="567"/>
        <w:jc w:val="both"/>
        <w:rPr>
          <w:sz w:val="28"/>
          <w:szCs w:val="28"/>
        </w:rPr>
      </w:pPr>
      <w:r w:rsidRPr="00E74676">
        <w:rPr>
          <w:sz w:val="28"/>
          <w:szCs w:val="28"/>
        </w:rPr>
        <w:t>3. Физическая культура и спорт</w:t>
      </w:r>
    </w:p>
    <w:p w:rsidR="00E74676" w:rsidRPr="00E74676" w:rsidRDefault="00E74676" w:rsidP="00E74676">
      <w:pPr>
        <w:pStyle w:val="ac"/>
        <w:ind w:firstLine="567"/>
        <w:jc w:val="both"/>
        <w:rPr>
          <w:sz w:val="28"/>
          <w:szCs w:val="28"/>
        </w:rPr>
      </w:pPr>
      <w:r w:rsidRPr="00E74676">
        <w:rPr>
          <w:sz w:val="28"/>
          <w:szCs w:val="28"/>
        </w:rPr>
        <w:t>Израсходовано 452 тыс</w:t>
      </w:r>
      <w:proofErr w:type="gramStart"/>
      <w:r w:rsidRPr="00E74676">
        <w:rPr>
          <w:sz w:val="28"/>
          <w:szCs w:val="28"/>
        </w:rPr>
        <w:t>.р</w:t>
      </w:r>
      <w:proofErr w:type="gramEnd"/>
      <w:r w:rsidRPr="00E74676">
        <w:rPr>
          <w:sz w:val="28"/>
          <w:szCs w:val="28"/>
        </w:rPr>
        <w:t xml:space="preserve">ублей. </w:t>
      </w:r>
    </w:p>
    <w:p w:rsidR="00E74676" w:rsidRPr="00E74676" w:rsidRDefault="00E74676" w:rsidP="00E74676">
      <w:pPr>
        <w:ind w:firstLine="709"/>
        <w:jc w:val="center"/>
        <w:rPr>
          <w:b/>
          <w:sz w:val="28"/>
          <w:szCs w:val="28"/>
        </w:rPr>
      </w:pPr>
      <w:r w:rsidRPr="00E74676">
        <w:rPr>
          <w:b/>
          <w:sz w:val="28"/>
          <w:szCs w:val="28"/>
        </w:rPr>
        <w:t xml:space="preserve">Социальная сфера   </w:t>
      </w:r>
    </w:p>
    <w:p w:rsidR="00E74676" w:rsidRPr="00E74676" w:rsidRDefault="00E74676" w:rsidP="00E74676">
      <w:pPr>
        <w:pStyle w:val="rtejustify"/>
        <w:shd w:val="clear" w:color="auto" w:fill="FFFFFF"/>
        <w:spacing w:before="0" w:beforeAutospacing="0"/>
        <w:ind w:firstLine="708"/>
        <w:contextualSpacing/>
        <w:jc w:val="both"/>
        <w:rPr>
          <w:sz w:val="28"/>
          <w:szCs w:val="28"/>
        </w:rPr>
      </w:pPr>
      <w:r w:rsidRPr="00E74676">
        <w:rPr>
          <w:sz w:val="28"/>
          <w:szCs w:val="28"/>
        </w:rPr>
        <w:t>Вся работа отдела городского хозяйства – это повседневная работа с населением, взаимодействие с органами территориального общественного самоуправления (</w:t>
      </w:r>
      <w:proofErr w:type="spellStart"/>
      <w:r w:rsidRPr="00E74676">
        <w:rPr>
          <w:sz w:val="28"/>
          <w:szCs w:val="28"/>
        </w:rPr>
        <w:t>уличкомы</w:t>
      </w:r>
      <w:proofErr w:type="spellEnd"/>
      <w:r w:rsidRPr="00E74676">
        <w:rPr>
          <w:sz w:val="28"/>
          <w:szCs w:val="28"/>
        </w:rPr>
        <w:t xml:space="preserve">, старшие по дому) на территории поселения. На добровольных началах созданы 33 уличных комитета  и два  </w:t>
      </w:r>
      <w:proofErr w:type="spellStart"/>
      <w:r w:rsidRPr="00E74676">
        <w:rPr>
          <w:sz w:val="28"/>
          <w:szCs w:val="28"/>
        </w:rPr>
        <w:t>ТОСа</w:t>
      </w:r>
      <w:proofErr w:type="spellEnd"/>
      <w:r w:rsidRPr="00E74676">
        <w:rPr>
          <w:sz w:val="28"/>
          <w:szCs w:val="28"/>
        </w:rPr>
        <w:t xml:space="preserve">. В практике работы отдела стали традиционными встречи с различными категориями граждан, представителями общественных организаций, пенсионерами и т.д. Если люди к нам обращаются, </w:t>
      </w:r>
      <w:proofErr w:type="gramStart"/>
      <w:r w:rsidRPr="00E74676">
        <w:rPr>
          <w:sz w:val="28"/>
          <w:szCs w:val="28"/>
        </w:rPr>
        <w:t>значит</w:t>
      </w:r>
      <w:proofErr w:type="gramEnd"/>
      <w:r w:rsidRPr="00E74676">
        <w:rPr>
          <w:sz w:val="28"/>
          <w:szCs w:val="28"/>
        </w:rPr>
        <w:t xml:space="preserve"> надеются на помощь. </w:t>
      </w:r>
    </w:p>
    <w:p w:rsidR="00E74676" w:rsidRPr="00E74676" w:rsidRDefault="00E74676" w:rsidP="00E74676">
      <w:pPr>
        <w:pStyle w:val="rtejustify"/>
        <w:shd w:val="clear" w:color="auto" w:fill="FFFFFF"/>
        <w:spacing w:before="0" w:beforeAutospacing="0"/>
        <w:ind w:firstLine="708"/>
        <w:contextualSpacing/>
        <w:jc w:val="both"/>
        <w:rPr>
          <w:sz w:val="28"/>
          <w:szCs w:val="28"/>
        </w:rPr>
      </w:pPr>
      <w:r w:rsidRPr="00E74676">
        <w:rPr>
          <w:sz w:val="28"/>
          <w:szCs w:val="28"/>
        </w:rPr>
        <w:t xml:space="preserve">В </w:t>
      </w:r>
      <w:proofErr w:type="spellStart"/>
      <w:r w:rsidRPr="00E74676">
        <w:rPr>
          <w:sz w:val="28"/>
          <w:szCs w:val="28"/>
        </w:rPr>
        <w:t>Сычевском</w:t>
      </w:r>
      <w:proofErr w:type="spellEnd"/>
      <w:r w:rsidRPr="00E74676">
        <w:rPr>
          <w:sz w:val="28"/>
          <w:szCs w:val="28"/>
        </w:rPr>
        <w:t xml:space="preserve"> городском поселении численность постоянного населения на 1 января 2018 года  составляла 8226 человек,  из них   молодежь  -  2796 человек,  </w:t>
      </w:r>
      <w:r w:rsidRPr="00E74676">
        <w:rPr>
          <w:sz w:val="28"/>
          <w:szCs w:val="28"/>
        </w:rPr>
        <w:lastRenderedPageBreak/>
        <w:t xml:space="preserve">а доля молодежи, участвующей в добровольческой деятельности города,  составляет 6,2%.        </w:t>
      </w:r>
    </w:p>
    <w:p w:rsidR="00E74676" w:rsidRPr="00E74676" w:rsidRDefault="00E74676" w:rsidP="00E74676">
      <w:pPr>
        <w:pStyle w:val="rtejustify"/>
        <w:shd w:val="clear" w:color="auto" w:fill="FFFFFF"/>
        <w:spacing w:before="0" w:beforeAutospacing="0"/>
        <w:ind w:firstLine="708"/>
        <w:contextualSpacing/>
        <w:jc w:val="both"/>
        <w:rPr>
          <w:sz w:val="28"/>
          <w:szCs w:val="28"/>
        </w:rPr>
      </w:pPr>
      <w:r w:rsidRPr="00E74676">
        <w:rPr>
          <w:sz w:val="28"/>
          <w:szCs w:val="28"/>
        </w:rPr>
        <w:t>В течени</w:t>
      </w:r>
      <w:proofErr w:type="gramStart"/>
      <w:r w:rsidRPr="00E74676">
        <w:rPr>
          <w:sz w:val="28"/>
          <w:szCs w:val="28"/>
        </w:rPr>
        <w:t>и</w:t>
      </w:r>
      <w:proofErr w:type="gramEnd"/>
      <w:r w:rsidRPr="00E74676">
        <w:rPr>
          <w:sz w:val="28"/>
          <w:szCs w:val="28"/>
        </w:rPr>
        <w:t xml:space="preserve"> 2018 года в  отдел  городского хозяйства  поступило 42  обращения граждан (по спиливанию деревьев, по работе уличного освещения, текущему и капитальному ремонту муниципальных квартир, по уборке несанкционированных свалок, установке мусорных контейнеров),  2349 человек обратились по вопросу выдачи различных справок и ходатайств.   </w:t>
      </w:r>
    </w:p>
    <w:p w:rsidR="00E74676" w:rsidRPr="00E74676" w:rsidRDefault="00E74676" w:rsidP="00E74676">
      <w:pPr>
        <w:pStyle w:val="rtejustify"/>
        <w:shd w:val="clear" w:color="auto" w:fill="FFFFFF"/>
        <w:spacing w:before="0" w:beforeAutospacing="0"/>
        <w:ind w:firstLine="708"/>
        <w:contextualSpacing/>
        <w:jc w:val="both"/>
        <w:rPr>
          <w:sz w:val="28"/>
          <w:szCs w:val="28"/>
        </w:rPr>
      </w:pPr>
      <w:r w:rsidRPr="00E74676">
        <w:rPr>
          <w:sz w:val="28"/>
          <w:szCs w:val="28"/>
        </w:rPr>
        <w:t xml:space="preserve">Все обращения граждан рассматриваются в соответствии с действующим законодательством, при необходимости передаются по принадлежности в соответствующие организации,   также  решались вопросы по организации мероприятий по предотвращению чрезвычайных ситуаций на территории  </w:t>
      </w:r>
      <w:proofErr w:type="spellStart"/>
      <w:r w:rsidRPr="00E74676">
        <w:rPr>
          <w:sz w:val="28"/>
          <w:szCs w:val="28"/>
        </w:rPr>
        <w:t>Сычёвского</w:t>
      </w:r>
      <w:proofErr w:type="spellEnd"/>
      <w:r w:rsidRPr="00E74676">
        <w:rPr>
          <w:sz w:val="28"/>
          <w:szCs w:val="28"/>
        </w:rPr>
        <w:t xml:space="preserve"> городского поселения, по пожарной безопасности,  по обеспечению малоимущих граждан жильём. </w:t>
      </w:r>
    </w:p>
    <w:p w:rsidR="00E74676" w:rsidRPr="00E74676" w:rsidRDefault="00E74676" w:rsidP="00E74676">
      <w:pPr>
        <w:pStyle w:val="rtejustify"/>
        <w:shd w:val="clear" w:color="auto" w:fill="FFFFFF"/>
        <w:spacing w:before="0" w:beforeAutospacing="0"/>
        <w:ind w:firstLine="708"/>
        <w:contextualSpacing/>
        <w:jc w:val="both"/>
        <w:rPr>
          <w:sz w:val="28"/>
          <w:szCs w:val="28"/>
        </w:rPr>
      </w:pPr>
      <w:r w:rsidRPr="00E74676">
        <w:rPr>
          <w:sz w:val="28"/>
          <w:szCs w:val="28"/>
        </w:rPr>
        <w:t xml:space="preserve">В  списке на обеспечение жильём малоимущих граждан </w:t>
      </w:r>
      <w:r w:rsidRPr="00E74676">
        <w:rPr>
          <w:bCs/>
          <w:sz w:val="28"/>
          <w:szCs w:val="28"/>
        </w:rPr>
        <w:t>числится 89 семей</w:t>
      </w:r>
      <w:r w:rsidRPr="00E74676">
        <w:rPr>
          <w:sz w:val="28"/>
          <w:szCs w:val="28"/>
        </w:rPr>
        <w:t>, из них встало на учет в 2018 году — 4 семьи, из них 1- многодетная семья, которой было предоставлено жилье из маневренного фонда.</w:t>
      </w:r>
    </w:p>
    <w:p w:rsidR="00E74676" w:rsidRPr="00E74676" w:rsidRDefault="00E74676" w:rsidP="00E74676">
      <w:pPr>
        <w:pStyle w:val="rtejustify"/>
        <w:shd w:val="clear" w:color="auto" w:fill="FFFFFF"/>
        <w:spacing w:before="0" w:beforeAutospacing="0"/>
        <w:ind w:firstLine="708"/>
        <w:contextualSpacing/>
        <w:jc w:val="both"/>
        <w:rPr>
          <w:sz w:val="28"/>
          <w:szCs w:val="28"/>
        </w:rPr>
      </w:pPr>
      <w:r w:rsidRPr="00E74676">
        <w:rPr>
          <w:sz w:val="28"/>
          <w:szCs w:val="28"/>
        </w:rPr>
        <w:t xml:space="preserve"> </w:t>
      </w:r>
      <w:proofErr w:type="gramStart"/>
      <w:r w:rsidRPr="00E74676">
        <w:rPr>
          <w:sz w:val="28"/>
          <w:szCs w:val="28"/>
        </w:rPr>
        <w:t>Сняты с очереди нуждающихся  в улучшении жилищных условий 9 семей.</w:t>
      </w:r>
      <w:proofErr w:type="gramEnd"/>
    </w:p>
    <w:p w:rsidR="00E74676" w:rsidRPr="00E74676" w:rsidRDefault="00E74676" w:rsidP="00E74676">
      <w:pPr>
        <w:pStyle w:val="rtejustify"/>
        <w:shd w:val="clear" w:color="auto" w:fill="FFFFFF"/>
        <w:spacing w:before="0" w:beforeAutospacing="0"/>
        <w:contextualSpacing/>
        <w:jc w:val="both"/>
        <w:rPr>
          <w:sz w:val="28"/>
          <w:szCs w:val="28"/>
        </w:rPr>
      </w:pPr>
      <w:r w:rsidRPr="00E74676">
        <w:rPr>
          <w:sz w:val="28"/>
          <w:szCs w:val="28"/>
        </w:rPr>
        <w:t>23 городских семьи являются участниками программы «Обеспечение жильём молодых семей». В рамках реализации этой программы в 2018 году 2 семьи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E74676" w:rsidRPr="00E74676" w:rsidRDefault="00E74676" w:rsidP="00E74676">
      <w:pPr>
        <w:pStyle w:val="rtejustify"/>
        <w:shd w:val="clear" w:color="auto" w:fill="FFFFFF"/>
        <w:spacing w:before="0" w:beforeAutospacing="0"/>
        <w:ind w:firstLine="708"/>
        <w:contextualSpacing/>
        <w:jc w:val="both"/>
        <w:rPr>
          <w:sz w:val="28"/>
          <w:szCs w:val="28"/>
        </w:rPr>
      </w:pPr>
      <w:r w:rsidRPr="00E74676">
        <w:rPr>
          <w:sz w:val="28"/>
          <w:szCs w:val="28"/>
        </w:rPr>
        <w:t>Заключено 4 договора  о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p>
    <w:p w:rsidR="00E74676" w:rsidRPr="00E74676" w:rsidRDefault="00E74676" w:rsidP="00E74676">
      <w:pPr>
        <w:pStyle w:val="rtejustify"/>
        <w:shd w:val="clear" w:color="auto" w:fill="FFFFFF"/>
        <w:spacing w:before="0" w:beforeAutospacing="0"/>
        <w:ind w:firstLine="708"/>
        <w:contextualSpacing/>
        <w:jc w:val="both"/>
        <w:rPr>
          <w:sz w:val="28"/>
          <w:szCs w:val="28"/>
        </w:rPr>
      </w:pPr>
      <w:r w:rsidRPr="00E74676">
        <w:rPr>
          <w:sz w:val="28"/>
          <w:szCs w:val="28"/>
        </w:rPr>
        <w:t xml:space="preserve"> Были организованы и проведены мероприятия, посвященные  празднованию Нового года, Проводам русской зимы (Масленица), Дню  8 Марта и Освобождению города  Сычевки от </w:t>
      </w:r>
      <w:proofErr w:type="spellStart"/>
      <w:r w:rsidRPr="00E74676">
        <w:rPr>
          <w:sz w:val="28"/>
          <w:szCs w:val="28"/>
        </w:rPr>
        <w:t>немецко-фашистких</w:t>
      </w:r>
      <w:proofErr w:type="spellEnd"/>
      <w:r w:rsidRPr="00E74676">
        <w:rPr>
          <w:sz w:val="28"/>
          <w:szCs w:val="28"/>
        </w:rPr>
        <w:t xml:space="preserve">  захватчиков,  Дню Матери и Дню города.</w:t>
      </w:r>
    </w:p>
    <w:p w:rsidR="00E74676" w:rsidRPr="00E74676" w:rsidRDefault="00E74676" w:rsidP="00E74676">
      <w:pPr>
        <w:pStyle w:val="rtejustify"/>
        <w:shd w:val="clear" w:color="auto" w:fill="FFFFFF"/>
        <w:spacing w:before="0" w:beforeAutospacing="0"/>
        <w:ind w:firstLine="708"/>
        <w:contextualSpacing/>
        <w:jc w:val="both"/>
        <w:rPr>
          <w:color w:val="000000"/>
          <w:sz w:val="28"/>
          <w:szCs w:val="28"/>
        </w:rPr>
      </w:pPr>
      <w:r w:rsidRPr="00E74676">
        <w:rPr>
          <w:sz w:val="28"/>
          <w:szCs w:val="28"/>
        </w:rPr>
        <w:t xml:space="preserve"> </w:t>
      </w:r>
      <w:r w:rsidRPr="00E74676">
        <w:rPr>
          <w:color w:val="000000"/>
          <w:sz w:val="28"/>
          <w:szCs w:val="28"/>
        </w:rPr>
        <w:t>За отчётный период мы не спонтанно занимались отдельными проблемами, а действовали по согласованному плану, выстраивали единую систему взаимодействия со всеми ветвями и уровнями власти, искали решения, соответствующие требованиям сегодняшнего времени. И все достигнутые успехи – это итог командной работы отдела городского хозяйства администрации района, депутатов  Думы, городского совета,  руководителей предприятий и организаций, малого бизнеса.</w:t>
      </w:r>
    </w:p>
    <w:p w:rsidR="00E74676" w:rsidRPr="00E74676" w:rsidRDefault="00E74676" w:rsidP="00E74676">
      <w:pPr>
        <w:pStyle w:val="rtejustify"/>
        <w:shd w:val="clear" w:color="auto" w:fill="FFFFFF"/>
        <w:ind w:firstLine="709"/>
        <w:contextualSpacing/>
        <w:jc w:val="both"/>
        <w:rPr>
          <w:color w:val="000000"/>
          <w:sz w:val="28"/>
          <w:szCs w:val="28"/>
        </w:rPr>
      </w:pPr>
      <w:r w:rsidRPr="00E74676">
        <w:rPr>
          <w:color w:val="000000"/>
          <w:sz w:val="28"/>
          <w:szCs w:val="28"/>
        </w:rPr>
        <w:t>В 2019 году нас ожидает напряженная работа, год обещает быть непростым, нельзя расслабляться и надеяться на то, что кто-то другой придет и наведет порядок в подъезде, в доме, во дворе, на улице и в городе в целом.</w:t>
      </w:r>
    </w:p>
    <w:p w:rsidR="00E74676" w:rsidRPr="00E74676" w:rsidRDefault="00E74676" w:rsidP="00E74676">
      <w:pPr>
        <w:pStyle w:val="rtejustify"/>
        <w:shd w:val="clear" w:color="auto" w:fill="FFFFFF"/>
        <w:ind w:firstLine="709"/>
        <w:contextualSpacing/>
        <w:jc w:val="both"/>
        <w:rPr>
          <w:color w:val="000000"/>
          <w:sz w:val="28"/>
          <w:szCs w:val="28"/>
        </w:rPr>
      </w:pPr>
      <w:r w:rsidRPr="00E74676">
        <w:rPr>
          <w:color w:val="000000"/>
          <w:sz w:val="28"/>
          <w:szCs w:val="28"/>
        </w:rPr>
        <w:t>Только вместе, только объединившись, мы сможем сделать наш город — благоустроенным и комфортным для проживания. Спасибо Вам всем за совместную работу, хочу пожелать крепкого здоровья, семейного благополучия, чистого и светлого неба над головой!</w:t>
      </w:r>
    </w:p>
    <w:sectPr w:rsidR="00E74676" w:rsidRPr="00E74676" w:rsidSect="00347B11">
      <w:headerReference w:type="default" r:id="rId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6D" w:rsidRDefault="0081546D" w:rsidP="00885D6C">
      <w:r>
        <w:separator/>
      </w:r>
    </w:p>
  </w:endnote>
  <w:endnote w:type="continuationSeparator" w:id="0">
    <w:p w:rsidR="0081546D" w:rsidRDefault="0081546D" w:rsidP="00885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6D" w:rsidRDefault="0081546D" w:rsidP="00885D6C">
      <w:r>
        <w:separator/>
      </w:r>
    </w:p>
  </w:footnote>
  <w:footnote w:type="continuationSeparator" w:id="0">
    <w:p w:rsidR="0081546D" w:rsidRDefault="0081546D" w:rsidP="00885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954641"/>
      <w:docPartObj>
        <w:docPartGallery w:val="Page Numbers (Top of Page)"/>
        <w:docPartUnique/>
      </w:docPartObj>
    </w:sdtPr>
    <w:sdtContent>
      <w:p w:rsidR="00885D6C" w:rsidRDefault="00B443BD">
        <w:pPr>
          <w:pStyle w:val="a3"/>
          <w:jc w:val="center"/>
        </w:pPr>
        <w:r>
          <w:fldChar w:fldCharType="begin"/>
        </w:r>
        <w:r w:rsidR="00885D6C">
          <w:instrText>PAGE   \* MERGEFORMAT</w:instrText>
        </w:r>
        <w:r>
          <w:fldChar w:fldCharType="separate"/>
        </w:r>
        <w:r w:rsidR="00E74676">
          <w:rPr>
            <w:noProof/>
          </w:rPr>
          <w:t>1</w:t>
        </w:r>
        <w:r>
          <w:fldChar w:fldCharType="end"/>
        </w:r>
      </w:p>
    </w:sdtContent>
  </w:sdt>
  <w:p w:rsidR="00885D6C" w:rsidRDefault="00885D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2EB9"/>
    <w:multiLevelType w:val="hybridMultilevel"/>
    <w:tmpl w:val="842E6E50"/>
    <w:lvl w:ilvl="0" w:tplc="EA288B32">
      <w:start w:val="1"/>
      <w:numFmt w:val="decimal"/>
      <w:lvlText w:val="%1."/>
      <w:lvlJc w:val="left"/>
      <w:pPr>
        <w:ind w:left="1211" w:hanging="360"/>
      </w:pPr>
      <w:rPr>
        <w:rFonts w:hint="default"/>
        <w:b/>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47B11"/>
    <w:rsid w:val="000033CA"/>
    <w:rsid w:val="00085B53"/>
    <w:rsid w:val="000A6424"/>
    <w:rsid w:val="000C77FD"/>
    <w:rsid w:val="000E54A7"/>
    <w:rsid w:val="00175DE5"/>
    <w:rsid w:val="00270E7B"/>
    <w:rsid w:val="00347B11"/>
    <w:rsid w:val="003B13CE"/>
    <w:rsid w:val="003D4EAC"/>
    <w:rsid w:val="004067DD"/>
    <w:rsid w:val="0042615A"/>
    <w:rsid w:val="00470B6D"/>
    <w:rsid w:val="004A4922"/>
    <w:rsid w:val="004B131E"/>
    <w:rsid w:val="004E605C"/>
    <w:rsid w:val="005648E6"/>
    <w:rsid w:val="00565DE8"/>
    <w:rsid w:val="005943A1"/>
    <w:rsid w:val="005A294A"/>
    <w:rsid w:val="005B7F79"/>
    <w:rsid w:val="00601667"/>
    <w:rsid w:val="006A0474"/>
    <w:rsid w:val="007B4B11"/>
    <w:rsid w:val="007C2F60"/>
    <w:rsid w:val="00806839"/>
    <w:rsid w:val="0081546D"/>
    <w:rsid w:val="008374B1"/>
    <w:rsid w:val="00840A3A"/>
    <w:rsid w:val="00885D6C"/>
    <w:rsid w:val="00905482"/>
    <w:rsid w:val="00984BC1"/>
    <w:rsid w:val="009B7B68"/>
    <w:rsid w:val="009F20CB"/>
    <w:rsid w:val="00A85BC8"/>
    <w:rsid w:val="00AA08A3"/>
    <w:rsid w:val="00AB5787"/>
    <w:rsid w:val="00AC538B"/>
    <w:rsid w:val="00AD6937"/>
    <w:rsid w:val="00AE1D0A"/>
    <w:rsid w:val="00AE3487"/>
    <w:rsid w:val="00B322A3"/>
    <w:rsid w:val="00B443BD"/>
    <w:rsid w:val="00BF6DB0"/>
    <w:rsid w:val="00C42A36"/>
    <w:rsid w:val="00D007ED"/>
    <w:rsid w:val="00D216AC"/>
    <w:rsid w:val="00DC1EBC"/>
    <w:rsid w:val="00DC4689"/>
    <w:rsid w:val="00E66F62"/>
    <w:rsid w:val="00E74676"/>
    <w:rsid w:val="00E74D75"/>
    <w:rsid w:val="00F31AB3"/>
    <w:rsid w:val="00F5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1"/>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7B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47B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885D6C"/>
    <w:pPr>
      <w:tabs>
        <w:tab w:val="center" w:pos="4677"/>
        <w:tab w:val="right" w:pos="9355"/>
      </w:tabs>
    </w:pPr>
  </w:style>
  <w:style w:type="character" w:customStyle="1" w:styleId="a4">
    <w:name w:val="Верхний колонтитул Знак"/>
    <w:basedOn w:val="a0"/>
    <w:link w:val="a3"/>
    <w:uiPriority w:val="99"/>
    <w:rsid w:val="00885D6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85D6C"/>
    <w:pPr>
      <w:tabs>
        <w:tab w:val="center" w:pos="4677"/>
        <w:tab w:val="right" w:pos="9355"/>
      </w:tabs>
    </w:pPr>
  </w:style>
  <w:style w:type="character" w:customStyle="1" w:styleId="a6">
    <w:name w:val="Нижний колонтитул Знак"/>
    <w:basedOn w:val="a0"/>
    <w:link w:val="a5"/>
    <w:uiPriority w:val="99"/>
    <w:rsid w:val="00885D6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5D6C"/>
    <w:rPr>
      <w:rFonts w:ascii="Tahoma" w:hAnsi="Tahoma" w:cs="Tahoma"/>
      <w:sz w:val="16"/>
      <w:szCs w:val="16"/>
    </w:rPr>
  </w:style>
  <w:style w:type="character" w:customStyle="1" w:styleId="a8">
    <w:name w:val="Текст выноски Знак"/>
    <w:basedOn w:val="a0"/>
    <w:link w:val="a7"/>
    <w:uiPriority w:val="99"/>
    <w:semiHidden/>
    <w:rsid w:val="00885D6C"/>
    <w:rPr>
      <w:rFonts w:ascii="Tahoma" w:eastAsia="Times New Roman" w:hAnsi="Tahoma" w:cs="Tahoma"/>
      <w:sz w:val="16"/>
      <w:szCs w:val="16"/>
      <w:lang w:eastAsia="ru-RU"/>
    </w:rPr>
  </w:style>
  <w:style w:type="paragraph" w:styleId="a9">
    <w:name w:val="Normal (Web)"/>
    <w:basedOn w:val="a"/>
    <w:uiPriority w:val="99"/>
    <w:rsid w:val="00E74676"/>
    <w:pPr>
      <w:widowControl/>
      <w:autoSpaceDN/>
      <w:adjustRightInd/>
      <w:spacing w:before="100" w:beforeAutospacing="1" w:after="100" w:afterAutospacing="1"/>
    </w:pPr>
    <w:rPr>
      <w:sz w:val="24"/>
      <w:szCs w:val="24"/>
    </w:rPr>
  </w:style>
  <w:style w:type="paragraph" w:styleId="aa">
    <w:name w:val="List Paragraph"/>
    <w:basedOn w:val="a"/>
    <w:uiPriority w:val="34"/>
    <w:qFormat/>
    <w:rsid w:val="00E74676"/>
    <w:pPr>
      <w:widowControl/>
      <w:autoSpaceDN/>
      <w:adjustRightInd/>
      <w:ind w:left="720"/>
      <w:contextualSpacing/>
    </w:pPr>
    <w:rPr>
      <w:sz w:val="24"/>
      <w:szCs w:val="24"/>
    </w:rPr>
  </w:style>
  <w:style w:type="paragraph" w:customStyle="1" w:styleId="rtejustify">
    <w:name w:val="rtejustify"/>
    <w:basedOn w:val="a"/>
    <w:rsid w:val="00E74676"/>
    <w:pPr>
      <w:widowControl/>
      <w:autoSpaceDN/>
      <w:adjustRightInd/>
      <w:spacing w:before="100" w:beforeAutospacing="1" w:after="100" w:afterAutospacing="1"/>
    </w:pPr>
    <w:rPr>
      <w:sz w:val="24"/>
      <w:szCs w:val="24"/>
    </w:rPr>
  </w:style>
  <w:style w:type="character" w:styleId="ab">
    <w:name w:val="Strong"/>
    <w:basedOn w:val="a0"/>
    <w:uiPriority w:val="22"/>
    <w:qFormat/>
    <w:rsid w:val="00E74676"/>
    <w:rPr>
      <w:b/>
      <w:bCs/>
    </w:rPr>
  </w:style>
  <w:style w:type="paragraph" w:styleId="ac">
    <w:name w:val="No Spacing"/>
    <w:uiPriority w:val="1"/>
    <w:qFormat/>
    <w:rsid w:val="00E74676"/>
    <w:pPr>
      <w:widowControl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B09C-48CB-45A4-9B76-BC7E1867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32</cp:revision>
  <cp:lastPrinted>2016-07-15T05:34:00Z</cp:lastPrinted>
  <dcterms:created xsi:type="dcterms:W3CDTF">2011-06-27T05:57:00Z</dcterms:created>
  <dcterms:modified xsi:type="dcterms:W3CDTF">2019-05-16T07:46:00Z</dcterms:modified>
</cp:coreProperties>
</file>